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D74005" w14:textId="24A9350C" w:rsidR="00B16F24" w:rsidRDefault="00B16F24">
      <w:pPr>
        <w:rPr>
          <w:rFonts w:ascii="Arial Bold" w:eastAsia="Times New Roman" w:hAnsi="Arial Bold"/>
          <w:bCs/>
          <w:color w:val="00B0F0"/>
          <w:kern w:val="32"/>
          <w:sz w:val="32"/>
          <w:szCs w:val="32"/>
          <w:lang w:eastAsia="ja-JP"/>
        </w:rPr>
      </w:pPr>
      <w:r w:rsidRPr="00B16F24">
        <w:rPr>
          <w:rFonts w:ascii="Arial Bold" w:eastAsia="Times New Roman" w:hAnsi="Arial Bold"/>
          <w:bCs/>
          <w:color w:val="7030A0"/>
          <w:kern w:val="32"/>
          <w:sz w:val="32"/>
          <w:szCs w:val="32"/>
          <w:lang w:eastAsia="ja-JP"/>
        </w:rPr>
        <w:t xml:space="preserve">Gastroenterology </w:t>
      </w:r>
      <w:r w:rsidRPr="00E950BD">
        <w:rPr>
          <w:rFonts w:ascii="Arial Bold" w:eastAsia="Times New Roman" w:hAnsi="Arial Bold"/>
          <w:bCs/>
          <w:color w:val="7030A0"/>
          <w:kern w:val="32"/>
          <w:sz w:val="32"/>
          <w:szCs w:val="32"/>
          <w:lang w:eastAsia="ja-JP"/>
        </w:rPr>
        <w:t>S</w:t>
      </w:r>
      <w:r w:rsidR="00E950BD" w:rsidRPr="00E950BD">
        <w:rPr>
          <w:rFonts w:ascii="Arial Bold" w:eastAsia="Times New Roman" w:hAnsi="Arial Bold"/>
          <w:bCs/>
          <w:color w:val="7030A0"/>
          <w:kern w:val="32"/>
          <w:sz w:val="32"/>
          <w:szCs w:val="32"/>
          <w:lang w:eastAsia="ja-JP"/>
        </w:rPr>
        <w:t xml:space="preserve">pecialist Clinics at Western Health: </w:t>
      </w:r>
    </w:p>
    <w:p w14:paraId="4FBFAE1F" w14:textId="77777777" w:rsidR="00B16F24" w:rsidRDefault="00B16F24">
      <w:pPr>
        <w:rPr>
          <w:rFonts w:ascii="Arial Bold" w:eastAsia="Times New Roman" w:hAnsi="Arial Bold"/>
          <w:bCs/>
          <w:color w:val="00B0F0"/>
          <w:kern w:val="32"/>
          <w:sz w:val="32"/>
          <w:szCs w:val="32"/>
          <w:lang w:eastAsia="ja-JP"/>
        </w:rPr>
      </w:pPr>
    </w:p>
    <w:p w14:paraId="0787BED8" w14:textId="2FBAB08F" w:rsidR="00076C10" w:rsidRDefault="00076C10" w:rsidP="00313EF8">
      <w:pPr>
        <w:spacing w:line="360" w:lineRule="auto"/>
        <w:jc w:val="both"/>
        <w:rPr>
          <w:rFonts w:ascii="Arial" w:hAnsi="Arial" w:cs="Arial"/>
        </w:rPr>
      </w:pPr>
      <w:r>
        <w:rPr>
          <w:rFonts w:ascii="Arial" w:hAnsi="Arial" w:cs="Arial"/>
        </w:rPr>
        <w:t xml:space="preserve">Western Health </w:t>
      </w:r>
      <w:r w:rsidR="00AE686E">
        <w:rPr>
          <w:rFonts w:ascii="Arial" w:hAnsi="Arial" w:cs="Arial"/>
        </w:rPr>
        <w:t>provides</w:t>
      </w:r>
      <w:r>
        <w:rPr>
          <w:rFonts w:ascii="Arial" w:hAnsi="Arial" w:cs="Arial"/>
        </w:rPr>
        <w:t xml:space="preserve"> the following Specialist </w:t>
      </w:r>
      <w:r w:rsidR="00157C7B">
        <w:rPr>
          <w:rFonts w:ascii="Arial" w:hAnsi="Arial" w:cs="Arial"/>
        </w:rPr>
        <w:t xml:space="preserve">Clinics </w:t>
      </w:r>
      <w:r>
        <w:rPr>
          <w:rFonts w:ascii="Arial" w:hAnsi="Arial" w:cs="Arial"/>
        </w:rPr>
        <w:t>for patients who require assessment and management of Gastroenterology</w:t>
      </w:r>
      <w:r w:rsidR="00313EF8">
        <w:rPr>
          <w:rFonts w:ascii="Arial" w:hAnsi="Arial" w:cs="Arial"/>
        </w:rPr>
        <w:t xml:space="preserve"> </w:t>
      </w:r>
      <w:r>
        <w:rPr>
          <w:rFonts w:ascii="Arial" w:hAnsi="Arial" w:cs="Arial"/>
        </w:rPr>
        <w:t>/</w:t>
      </w:r>
      <w:r w:rsidR="00313EF8">
        <w:rPr>
          <w:rFonts w:ascii="Arial" w:hAnsi="Arial" w:cs="Arial"/>
        </w:rPr>
        <w:t xml:space="preserve"> </w:t>
      </w:r>
      <w:r>
        <w:rPr>
          <w:rFonts w:ascii="Arial" w:hAnsi="Arial" w:cs="Arial"/>
        </w:rPr>
        <w:t>Hepatology conditions</w:t>
      </w:r>
      <w:r w:rsidR="00714599">
        <w:rPr>
          <w:rFonts w:ascii="Arial" w:hAnsi="Arial" w:cs="Arial"/>
        </w:rPr>
        <w:t>. P</w:t>
      </w:r>
      <w:r>
        <w:rPr>
          <w:rFonts w:ascii="Arial" w:hAnsi="Arial" w:cs="Arial"/>
        </w:rPr>
        <w:t>atients will be triaged by</w:t>
      </w:r>
      <w:r w:rsidR="00AE686E">
        <w:rPr>
          <w:rFonts w:ascii="Arial" w:hAnsi="Arial" w:cs="Arial"/>
        </w:rPr>
        <w:t xml:space="preserve"> Consultant Gastroenterologists</w:t>
      </w:r>
      <w:r w:rsidR="0058736E">
        <w:rPr>
          <w:rFonts w:ascii="Arial" w:hAnsi="Arial" w:cs="Arial"/>
        </w:rPr>
        <w:t xml:space="preserve"> into one of the following </w:t>
      </w:r>
      <w:r>
        <w:rPr>
          <w:rFonts w:ascii="Arial" w:hAnsi="Arial" w:cs="Arial"/>
        </w:rPr>
        <w:t xml:space="preserve">management pathways according to </w:t>
      </w:r>
      <w:r w:rsidR="0058736E">
        <w:rPr>
          <w:rFonts w:ascii="Arial" w:hAnsi="Arial" w:cs="Arial"/>
        </w:rPr>
        <w:t xml:space="preserve">specific </w:t>
      </w:r>
      <w:r>
        <w:rPr>
          <w:rFonts w:ascii="Arial" w:hAnsi="Arial" w:cs="Arial"/>
        </w:rPr>
        <w:t>clinical</w:t>
      </w:r>
      <w:r w:rsidR="0058736E">
        <w:rPr>
          <w:rFonts w:ascii="Arial" w:hAnsi="Arial" w:cs="Arial"/>
        </w:rPr>
        <w:t xml:space="preserve"> requirements:</w:t>
      </w:r>
    </w:p>
    <w:p w14:paraId="7DB1274D" w14:textId="2D301C89" w:rsidR="00076C10" w:rsidRDefault="0073141D" w:rsidP="00313EF8">
      <w:pPr>
        <w:pStyle w:val="ListParagraph"/>
        <w:numPr>
          <w:ilvl w:val="0"/>
          <w:numId w:val="36"/>
        </w:numPr>
        <w:spacing w:line="360" w:lineRule="auto"/>
        <w:jc w:val="both"/>
        <w:rPr>
          <w:rFonts w:ascii="Arial" w:hAnsi="Arial" w:cs="Arial"/>
        </w:rPr>
      </w:pPr>
      <w:r>
        <w:rPr>
          <w:rFonts w:ascii="Arial" w:hAnsi="Arial" w:cs="Arial"/>
          <w:b/>
        </w:rPr>
        <w:t xml:space="preserve">Direct </w:t>
      </w:r>
      <w:r w:rsidR="003432A1">
        <w:rPr>
          <w:rFonts w:ascii="Arial" w:hAnsi="Arial" w:cs="Arial"/>
          <w:b/>
        </w:rPr>
        <w:t>Access Gastrointestinal Endoscopy (</w:t>
      </w:r>
      <w:r>
        <w:rPr>
          <w:rFonts w:ascii="Arial" w:hAnsi="Arial" w:cs="Arial"/>
          <w:b/>
        </w:rPr>
        <w:t>D</w:t>
      </w:r>
      <w:r w:rsidR="00076C10">
        <w:rPr>
          <w:rFonts w:ascii="Arial" w:hAnsi="Arial" w:cs="Arial"/>
          <w:b/>
        </w:rPr>
        <w:t>AGE</w:t>
      </w:r>
      <w:r w:rsidR="003432A1">
        <w:rPr>
          <w:rFonts w:ascii="Arial" w:hAnsi="Arial" w:cs="Arial"/>
          <w:b/>
        </w:rPr>
        <w:t>)</w:t>
      </w:r>
      <w:r w:rsidR="00076C10">
        <w:rPr>
          <w:rFonts w:ascii="Arial" w:hAnsi="Arial" w:cs="Arial"/>
          <w:b/>
        </w:rPr>
        <w:t xml:space="preserve"> pathway</w:t>
      </w:r>
      <w:r w:rsidR="003432A1">
        <w:rPr>
          <w:rFonts w:ascii="Arial" w:hAnsi="Arial" w:cs="Arial"/>
          <w:b/>
        </w:rPr>
        <w:t>:</w:t>
      </w:r>
      <w:r w:rsidR="00076C10">
        <w:rPr>
          <w:rFonts w:ascii="Arial" w:hAnsi="Arial" w:cs="Arial"/>
        </w:rPr>
        <w:t xml:space="preserve"> for patients</w:t>
      </w:r>
      <w:r w:rsidR="00156AEB">
        <w:rPr>
          <w:rFonts w:ascii="Arial" w:hAnsi="Arial" w:cs="Arial"/>
        </w:rPr>
        <w:t xml:space="preserve"> with gastrointestinal symptoms or signs that indicate the need for urgent</w:t>
      </w:r>
      <w:r w:rsidR="00313EF8">
        <w:rPr>
          <w:rFonts w:ascii="Arial" w:hAnsi="Arial" w:cs="Arial"/>
        </w:rPr>
        <w:t xml:space="preserve"> (Category 1)</w:t>
      </w:r>
      <w:r w:rsidR="00156AEB">
        <w:rPr>
          <w:rFonts w:ascii="Arial" w:hAnsi="Arial" w:cs="Arial"/>
        </w:rPr>
        <w:t xml:space="preserve"> </w:t>
      </w:r>
      <w:r w:rsidR="0058736E">
        <w:rPr>
          <w:rFonts w:ascii="Arial" w:hAnsi="Arial" w:cs="Arial"/>
        </w:rPr>
        <w:t xml:space="preserve">endoscopic </w:t>
      </w:r>
      <w:r w:rsidR="00156AEB">
        <w:rPr>
          <w:rFonts w:ascii="Arial" w:hAnsi="Arial" w:cs="Arial"/>
        </w:rPr>
        <w:t>procedure</w:t>
      </w:r>
      <w:r w:rsidR="00313EF8">
        <w:rPr>
          <w:rFonts w:ascii="Arial" w:hAnsi="Arial" w:cs="Arial"/>
        </w:rPr>
        <w:t>(s)</w:t>
      </w:r>
      <w:r w:rsidR="00156AEB">
        <w:rPr>
          <w:rFonts w:ascii="Arial" w:hAnsi="Arial" w:cs="Arial"/>
        </w:rPr>
        <w:t xml:space="preserve">. These patients </w:t>
      </w:r>
      <w:r w:rsidR="00313EF8">
        <w:rPr>
          <w:rFonts w:ascii="Arial" w:hAnsi="Arial" w:cs="Arial"/>
        </w:rPr>
        <w:t>must be</w:t>
      </w:r>
      <w:r w:rsidR="00156AEB">
        <w:rPr>
          <w:rFonts w:ascii="Arial" w:hAnsi="Arial" w:cs="Arial"/>
        </w:rPr>
        <w:t xml:space="preserve"> suitable to proceed straight to procedure without </w:t>
      </w:r>
      <w:r w:rsidR="0058736E">
        <w:rPr>
          <w:rFonts w:ascii="Arial" w:hAnsi="Arial" w:cs="Arial"/>
        </w:rPr>
        <w:t xml:space="preserve">prior </w:t>
      </w:r>
      <w:r w:rsidR="00156AEB">
        <w:rPr>
          <w:rFonts w:ascii="Arial" w:hAnsi="Arial" w:cs="Arial"/>
        </w:rPr>
        <w:t>specialist consult</w:t>
      </w:r>
      <w:r w:rsidR="004760BC">
        <w:rPr>
          <w:rFonts w:ascii="Arial" w:hAnsi="Arial" w:cs="Arial"/>
        </w:rPr>
        <w:t>ation</w:t>
      </w:r>
      <w:r w:rsidR="00156AEB">
        <w:rPr>
          <w:rFonts w:ascii="Arial" w:hAnsi="Arial" w:cs="Arial"/>
        </w:rPr>
        <w:t>.</w:t>
      </w:r>
      <w:r w:rsidR="00313EF8">
        <w:rPr>
          <w:rFonts w:ascii="Arial" w:hAnsi="Arial" w:cs="Arial"/>
        </w:rPr>
        <w:t xml:space="preserve"> Category 1 definitions are as per Victorian DHHS statewide gastroscopy and colonoscopy triage guidelines. </w:t>
      </w:r>
    </w:p>
    <w:p w14:paraId="103DB614" w14:textId="6CFBC63C" w:rsidR="00076C10" w:rsidRDefault="00030B49" w:rsidP="00313EF8">
      <w:pPr>
        <w:pStyle w:val="ListParagraph"/>
        <w:numPr>
          <w:ilvl w:val="0"/>
          <w:numId w:val="36"/>
        </w:numPr>
        <w:spacing w:line="360" w:lineRule="auto"/>
        <w:jc w:val="both"/>
        <w:rPr>
          <w:rFonts w:ascii="Arial" w:hAnsi="Arial" w:cs="Arial"/>
        </w:rPr>
      </w:pPr>
      <w:r>
        <w:rPr>
          <w:rFonts w:ascii="Arial" w:hAnsi="Arial" w:cs="Arial"/>
          <w:b/>
        </w:rPr>
        <w:t>Gastroenterology clinic:</w:t>
      </w:r>
      <w:r w:rsidR="00076C10">
        <w:rPr>
          <w:rFonts w:ascii="Arial" w:hAnsi="Arial" w:cs="Arial"/>
          <w:b/>
        </w:rPr>
        <w:t xml:space="preserve"> </w:t>
      </w:r>
      <w:r w:rsidR="00076C10">
        <w:rPr>
          <w:rFonts w:ascii="Arial" w:hAnsi="Arial" w:cs="Arial"/>
        </w:rPr>
        <w:t xml:space="preserve">for patients </w:t>
      </w:r>
      <w:r w:rsidR="00156AEB">
        <w:rPr>
          <w:rFonts w:ascii="Arial" w:hAnsi="Arial" w:cs="Arial"/>
        </w:rPr>
        <w:t>with g</w:t>
      </w:r>
      <w:r w:rsidR="0058736E">
        <w:rPr>
          <w:rFonts w:ascii="Arial" w:hAnsi="Arial" w:cs="Arial"/>
        </w:rPr>
        <w:t xml:space="preserve">astroenterological </w:t>
      </w:r>
      <w:r w:rsidR="00C4375C">
        <w:rPr>
          <w:rFonts w:ascii="Arial" w:hAnsi="Arial" w:cs="Arial"/>
        </w:rPr>
        <w:t xml:space="preserve">symptoms and signs that are not suitable for the </w:t>
      </w:r>
      <w:r w:rsidR="0073141D">
        <w:rPr>
          <w:rFonts w:ascii="Arial" w:hAnsi="Arial" w:cs="Arial"/>
        </w:rPr>
        <w:t>D</w:t>
      </w:r>
      <w:r w:rsidR="00C4375C">
        <w:rPr>
          <w:rFonts w:ascii="Arial" w:hAnsi="Arial" w:cs="Arial"/>
        </w:rPr>
        <w:t>AGE pathway.</w:t>
      </w:r>
      <w:r w:rsidR="00076C10">
        <w:rPr>
          <w:rFonts w:ascii="Arial" w:hAnsi="Arial" w:cs="Arial"/>
        </w:rPr>
        <w:t xml:space="preserve"> </w:t>
      </w:r>
    </w:p>
    <w:p w14:paraId="2A7ECF8B" w14:textId="77777777" w:rsidR="004760BC" w:rsidRDefault="00030B49" w:rsidP="00313EF8">
      <w:pPr>
        <w:pStyle w:val="ListParagraph"/>
        <w:numPr>
          <w:ilvl w:val="0"/>
          <w:numId w:val="36"/>
        </w:numPr>
        <w:spacing w:line="360" w:lineRule="auto"/>
        <w:jc w:val="both"/>
        <w:rPr>
          <w:rFonts w:ascii="Arial" w:hAnsi="Arial" w:cs="Arial"/>
        </w:rPr>
      </w:pPr>
      <w:r>
        <w:rPr>
          <w:rFonts w:ascii="Arial" w:hAnsi="Arial" w:cs="Arial"/>
          <w:b/>
        </w:rPr>
        <w:t>IBD clinic:</w:t>
      </w:r>
      <w:r w:rsidR="00076C10" w:rsidRPr="004760BC">
        <w:rPr>
          <w:rFonts w:ascii="Arial" w:hAnsi="Arial" w:cs="Arial"/>
          <w:b/>
        </w:rPr>
        <w:t xml:space="preserve"> </w:t>
      </w:r>
      <w:r w:rsidR="00076C10" w:rsidRPr="004760BC">
        <w:rPr>
          <w:rFonts w:ascii="Arial" w:hAnsi="Arial" w:cs="Arial"/>
        </w:rPr>
        <w:t>for patients with diagnosed Inflammatory Bowel Disease</w:t>
      </w:r>
      <w:r w:rsidR="004760BC">
        <w:rPr>
          <w:rFonts w:ascii="Arial" w:hAnsi="Arial" w:cs="Arial"/>
        </w:rPr>
        <w:t>.</w:t>
      </w:r>
    </w:p>
    <w:p w14:paraId="5DECDCC3" w14:textId="77777777" w:rsidR="00076C10" w:rsidRPr="004760BC" w:rsidRDefault="00076C10" w:rsidP="00313EF8">
      <w:pPr>
        <w:pStyle w:val="ListParagraph"/>
        <w:numPr>
          <w:ilvl w:val="0"/>
          <w:numId w:val="36"/>
        </w:numPr>
        <w:spacing w:line="360" w:lineRule="auto"/>
        <w:jc w:val="both"/>
        <w:rPr>
          <w:rFonts w:ascii="Arial" w:hAnsi="Arial" w:cs="Arial"/>
        </w:rPr>
      </w:pPr>
      <w:r w:rsidRPr="004760BC">
        <w:rPr>
          <w:rFonts w:ascii="Arial" w:hAnsi="Arial" w:cs="Arial"/>
          <w:b/>
        </w:rPr>
        <w:t>Hepatitis clinic</w:t>
      </w:r>
      <w:r w:rsidR="00030B49">
        <w:rPr>
          <w:rFonts w:ascii="Arial" w:hAnsi="Arial" w:cs="Arial"/>
          <w:b/>
        </w:rPr>
        <w:t>:</w:t>
      </w:r>
      <w:r w:rsidRPr="004760BC">
        <w:rPr>
          <w:rFonts w:ascii="Arial" w:hAnsi="Arial" w:cs="Arial"/>
          <w:b/>
        </w:rPr>
        <w:t xml:space="preserve"> </w:t>
      </w:r>
      <w:r w:rsidRPr="004760BC">
        <w:rPr>
          <w:rFonts w:ascii="Arial" w:hAnsi="Arial" w:cs="Arial"/>
        </w:rPr>
        <w:t>for patients with confirmed vir</w:t>
      </w:r>
      <w:r w:rsidR="00C4375C" w:rsidRPr="004760BC">
        <w:rPr>
          <w:rFonts w:ascii="Arial" w:hAnsi="Arial" w:cs="Arial"/>
        </w:rPr>
        <w:t xml:space="preserve">al hepatitis B or </w:t>
      </w:r>
      <w:r w:rsidR="004760BC">
        <w:rPr>
          <w:rFonts w:ascii="Arial" w:hAnsi="Arial" w:cs="Arial"/>
        </w:rPr>
        <w:t>C.</w:t>
      </w:r>
    </w:p>
    <w:p w14:paraId="62DE19CD" w14:textId="334C60E2" w:rsidR="00076C10" w:rsidRDefault="00076C10" w:rsidP="00313EF8">
      <w:pPr>
        <w:pStyle w:val="ListParagraph"/>
        <w:numPr>
          <w:ilvl w:val="0"/>
          <w:numId w:val="36"/>
        </w:numPr>
        <w:spacing w:line="360" w:lineRule="auto"/>
        <w:jc w:val="both"/>
        <w:rPr>
          <w:rFonts w:ascii="Arial" w:hAnsi="Arial" w:cs="Arial"/>
        </w:rPr>
      </w:pPr>
      <w:r>
        <w:rPr>
          <w:rFonts w:ascii="Arial" w:hAnsi="Arial" w:cs="Arial"/>
          <w:b/>
        </w:rPr>
        <w:t>Hepatoma clinic</w:t>
      </w:r>
      <w:r w:rsidR="00030B49">
        <w:rPr>
          <w:rFonts w:ascii="Arial" w:hAnsi="Arial" w:cs="Arial"/>
          <w:b/>
        </w:rPr>
        <w:t>:</w:t>
      </w:r>
      <w:r>
        <w:rPr>
          <w:rFonts w:ascii="Arial" w:hAnsi="Arial" w:cs="Arial"/>
        </w:rPr>
        <w:t xml:space="preserve"> for patients who have suspected or di</w:t>
      </w:r>
      <w:r w:rsidR="00686C4D">
        <w:rPr>
          <w:rFonts w:ascii="Arial" w:hAnsi="Arial" w:cs="Arial"/>
        </w:rPr>
        <w:t>agnosed hepatocellular c</w:t>
      </w:r>
      <w:r w:rsidR="0058736E">
        <w:rPr>
          <w:rFonts w:ascii="Arial" w:hAnsi="Arial" w:cs="Arial"/>
        </w:rPr>
        <w:t xml:space="preserve">arcinoma </w:t>
      </w:r>
      <w:r w:rsidR="00686C4D">
        <w:rPr>
          <w:rFonts w:ascii="Arial" w:hAnsi="Arial" w:cs="Arial"/>
        </w:rPr>
        <w:t xml:space="preserve">(hepatoma) </w:t>
      </w:r>
      <w:r w:rsidR="0058736E">
        <w:rPr>
          <w:rFonts w:ascii="Arial" w:hAnsi="Arial" w:cs="Arial"/>
        </w:rPr>
        <w:t xml:space="preserve">for </w:t>
      </w:r>
      <w:r w:rsidR="00C4375C">
        <w:rPr>
          <w:rFonts w:ascii="Arial" w:hAnsi="Arial" w:cs="Arial"/>
        </w:rPr>
        <w:t>management.</w:t>
      </w:r>
    </w:p>
    <w:p w14:paraId="7D90BC10" w14:textId="414558F0" w:rsidR="0058736E" w:rsidRDefault="0058736E" w:rsidP="00313EF8">
      <w:pPr>
        <w:pStyle w:val="ListParagraph"/>
        <w:numPr>
          <w:ilvl w:val="0"/>
          <w:numId w:val="36"/>
        </w:numPr>
        <w:spacing w:line="360" w:lineRule="auto"/>
        <w:jc w:val="both"/>
        <w:rPr>
          <w:rFonts w:ascii="Arial" w:hAnsi="Arial" w:cs="Arial"/>
          <w:b/>
        </w:rPr>
      </w:pPr>
      <w:r>
        <w:rPr>
          <w:rFonts w:ascii="Arial" w:hAnsi="Arial" w:cs="Arial"/>
          <w:b/>
        </w:rPr>
        <w:t xml:space="preserve">Endoscopy </w:t>
      </w:r>
      <w:r w:rsidR="00686C4D">
        <w:rPr>
          <w:rFonts w:ascii="Arial" w:hAnsi="Arial" w:cs="Arial"/>
          <w:b/>
        </w:rPr>
        <w:t xml:space="preserve">Standard </w:t>
      </w:r>
      <w:r>
        <w:rPr>
          <w:rFonts w:ascii="Arial" w:hAnsi="Arial" w:cs="Arial"/>
          <w:b/>
        </w:rPr>
        <w:t xml:space="preserve">Clinic: </w:t>
      </w:r>
      <w:r>
        <w:rPr>
          <w:rFonts w:ascii="Arial" w:hAnsi="Arial" w:cs="Arial"/>
        </w:rPr>
        <w:t xml:space="preserve">for patients requiring consultation related to standard </w:t>
      </w:r>
      <w:r w:rsidR="00970CEE">
        <w:rPr>
          <w:rFonts w:ascii="Arial" w:hAnsi="Arial" w:cs="Arial"/>
        </w:rPr>
        <w:t>endoscopic procedures</w:t>
      </w:r>
      <w:r>
        <w:rPr>
          <w:rFonts w:ascii="Arial" w:hAnsi="Arial" w:cs="Arial"/>
        </w:rPr>
        <w:t xml:space="preserve">.  </w:t>
      </w:r>
    </w:p>
    <w:p w14:paraId="6ECE8E79" w14:textId="46E49F62" w:rsidR="00B16F24" w:rsidRPr="00A02A18" w:rsidRDefault="00076C10" w:rsidP="00313EF8">
      <w:pPr>
        <w:pStyle w:val="ListParagraph"/>
        <w:numPr>
          <w:ilvl w:val="0"/>
          <w:numId w:val="36"/>
        </w:numPr>
        <w:spacing w:line="360" w:lineRule="auto"/>
        <w:jc w:val="both"/>
        <w:rPr>
          <w:rFonts w:ascii="Arial" w:hAnsi="Arial" w:cs="Arial"/>
          <w:b/>
        </w:rPr>
      </w:pPr>
      <w:r>
        <w:rPr>
          <w:rFonts w:ascii="Arial" w:hAnsi="Arial" w:cs="Arial"/>
          <w:b/>
        </w:rPr>
        <w:t xml:space="preserve">Endoscopy </w:t>
      </w:r>
      <w:r w:rsidR="00686C4D">
        <w:rPr>
          <w:rFonts w:ascii="Arial" w:hAnsi="Arial" w:cs="Arial"/>
          <w:b/>
        </w:rPr>
        <w:t xml:space="preserve">Interventional </w:t>
      </w:r>
      <w:r>
        <w:rPr>
          <w:rFonts w:ascii="Arial" w:hAnsi="Arial" w:cs="Arial"/>
          <w:b/>
        </w:rPr>
        <w:t>Clinic</w:t>
      </w:r>
      <w:r w:rsidR="00030B49">
        <w:rPr>
          <w:rFonts w:ascii="Arial" w:hAnsi="Arial" w:cs="Arial"/>
          <w:b/>
        </w:rPr>
        <w:t>:</w:t>
      </w:r>
      <w:r>
        <w:rPr>
          <w:rFonts w:ascii="Arial" w:hAnsi="Arial" w:cs="Arial"/>
          <w:b/>
        </w:rPr>
        <w:t xml:space="preserve"> </w:t>
      </w:r>
      <w:r>
        <w:rPr>
          <w:rFonts w:ascii="Arial" w:hAnsi="Arial" w:cs="Arial"/>
        </w:rPr>
        <w:t>for patients</w:t>
      </w:r>
      <w:r w:rsidR="0058736E">
        <w:rPr>
          <w:rFonts w:ascii="Arial" w:hAnsi="Arial" w:cs="Arial"/>
        </w:rPr>
        <w:t xml:space="preserve"> requiring consultation related to </w:t>
      </w:r>
      <w:r>
        <w:rPr>
          <w:rFonts w:ascii="Arial" w:hAnsi="Arial" w:cs="Arial"/>
        </w:rPr>
        <w:t>complex</w:t>
      </w:r>
      <w:r w:rsidR="00C4375C">
        <w:rPr>
          <w:rFonts w:ascii="Arial" w:hAnsi="Arial" w:cs="Arial"/>
        </w:rPr>
        <w:t xml:space="preserve"> or advanced </w:t>
      </w:r>
      <w:r w:rsidR="0058736E">
        <w:rPr>
          <w:rFonts w:ascii="Arial" w:hAnsi="Arial" w:cs="Arial"/>
        </w:rPr>
        <w:t xml:space="preserve">endoscopic </w:t>
      </w:r>
      <w:r w:rsidR="00C4375C">
        <w:rPr>
          <w:rFonts w:ascii="Arial" w:hAnsi="Arial" w:cs="Arial"/>
        </w:rPr>
        <w:t>procedures.</w:t>
      </w:r>
      <w:r>
        <w:rPr>
          <w:rFonts w:ascii="Arial" w:hAnsi="Arial" w:cs="Arial"/>
        </w:rPr>
        <w:t xml:space="preserve"> </w:t>
      </w:r>
    </w:p>
    <w:p w14:paraId="76C58853" w14:textId="77777777" w:rsidR="00A02A18" w:rsidRPr="00B43C9F" w:rsidRDefault="00A02A18" w:rsidP="00A02A18">
      <w:pPr>
        <w:pStyle w:val="ListParagraph"/>
        <w:spacing w:line="360" w:lineRule="auto"/>
        <w:ind w:left="360"/>
        <w:rPr>
          <w:rFonts w:ascii="Arial" w:hAnsi="Arial" w:cs="Arial"/>
          <w:b/>
        </w:rPr>
      </w:pPr>
    </w:p>
    <w:p w14:paraId="22D972E1" w14:textId="77777777" w:rsidR="00B555B6" w:rsidRDefault="00B555B6">
      <w:pPr>
        <w:rPr>
          <w:rFonts w:ascii="Arial Bold" w:eastAsia="Times New Roman" w:hAnsi="Arial Bold"/>
          <w:bCs/>
          <w:color w:val="7030A0"/>
          <w:kern w:val="32"/>
          <w:sz w:val="32"/>
          <w:szCs w:val="32"/>
          <w:lang w:eastAsia="ja-JP"/>
        </w:rPr>
      </w:pPr>
      <w:r>
        <w:rPr>
          <w:rFonts w:ascii="Arial Bold" w:eastAsia="Times New Roman" w:hAnsi="Arial Bold"/>
          <w:bCs/>
          <w:color w:val="7030A0"/>
          <w:kern w:val="32"/>
          <w:sz w:val="32"/>
          <w:szCs w:val="32"/>
          <w:lang w:eastAsia="ja-JP"/>
        </w:rPr>
        <w:br w:type="page"/>
      </w:r>
    </w:p>
    <w:p w14:paraId="053CA834" w14:textId="7005A009" w:rsidR="008E414C" w:rsidRDefault="00E950BD" w:rsidP="008E414C">
      <w:pPr>
        <w:rPr>
          <w:rFonts w:ascii="Arial Bold" w:eastAsia="Times New Roman" w:hAnsi="Arial Bold"/>
          <w:bCs/>
          <w:color w:val="00B0F0"/>
          <w:kern w:val="32"/>
          <w:sz w:val="32"/>
          <w:szCs w:val="32"/>
          <w:lang w:eastAsia="ja-JP"/>
        </w:rPr>
      </w:pPr>
      <w:r>
        <w:rPr>
          <w:rFonts w:ascii="Arial Bold" w:eastAsia="Times New Roman" w:hAnsi="Arial Bold"/>
          <w:bCs/>
          <w:color w:val="7030A0"/>
          <w:kern w:val="32"/>
          <w:sz w:val="32"/>
          <w:szCs w:val="32"/>
          <w:lang w:eastAsia="ja-JP"/>
        </w:rPr>
        <w:lastRenderedPageBreak/>
        <w:t>Conditions not seen at Western Health</w:t>
      </w:r>
      <w:r w:rsidR="00CF04B8">
        <w:rPr>
          <w:rFonts w:ascii="Arial Bold" w:eastAsia="Times New Roman" w:hAnsi="Arial Bold"/>
          <w:bCs/>
          <w:color w:val="7030A0"/>
          <w:kern w:val="32"/>
          <w:sz w:val="32"/>
          <w:szCs w:val="32"/>
          <w:lang w:eastAsia="ja-JP"/>
        </w:rPr>
        <w:t xml:space="preserve"> (comply with statewide referral criteria)</w:t>
      </w:r>
      <w:r w:rsidR="008E414C" w:rsidRPr="00B16F24">
        <w:rPr>
          <w:rFonts w:ascii="Arial Bold" w:eastAsia="Times New Roman" w:hAnsi="Arial Bold"/>
          <w:bCs/>
          <w:color w:val="7030A0"/>
          <w:kern w:val="32"/>
          <w:sz w:val="32"/>
          <w:szCs w:val="32"/>
          <w:lang w:eastAsia="ja-JP"/>
        </w:rPr>
        <w:t xml:space="preserve">: </w:t>
      </w:r>
    </w:p>
    <w:p w14:paraId="549F75B4" w14:textId="77777777" w:rsidR="003A6225" w:rsidRDefault="003A6225" w:rsidP="00B46C94">
      <w:pPr>
        <w:rPr>
          <w:rFonts w:ascii="Arial Bold" w:eastAsia="Times New Roman" w:hAnsi="Arial Bold"/>
          <w:bCs/>
          <w:color w:val="FF0000"/>
          <w:kern w:val="32"/>
          <w:sz w:val="28"/>
          <w:szCs w:val="40"/>
          <w:lang w:eastAsia="ja-JP"/>
        </w:rPr>
      </w:pPr>
    </w:p>
    <w:p w14:paraId="6D1063AA" w14:textId="4F1826A1" w:rsidR="001B5D1D" w:rsidRDefault="00B46C94">
      <w:pPr>
        <w:rPr>
          <w:rFonts w:ascii="Arial" w:eastAsia="Times New Roman" w:hAnsi="Arial" w:cs="Arial"/>
          <w:b/>
          <w:bCs/>
          <w:kern w:val="32"/>
          <w:szCs w:val="22"/>
          <w:lang w:eastAsia="ja-JP"/>
        </w:rPr>
      </w:pPr>
      <w:r w:rsidRPr="00E950BD">
        <w:rPr>
          <w:rFonts w:ascii="Arial" w:eastAsia="Times New Roman" w:hAnsi="Arial" w:cs="Arial"/>
          <w:b/>
          <w:bCs/>
          <w:kern w:val="32"/>
          <w:szCs w:val="22"/>
          <w:lang w:eastAsia="ja-JP"/>
        </w:rPr>
        <w:t xml:space="preserve">The following </w:t>
      </w:r>
      <w:r w:rsidR="00BE3A54">
        <w:rPr>
          <w:rFonts w:ascii="Arial" w:eastAsia="Times New Roman" w:hAnsi="Arial" w:cs="Arial"/>
          <w:b/>
          <w:bCs/>
          <w:kern w:val="32"/>
          <w:szCs w:val="22"/>
          <w:lang w:eastAsia="ja-JP"/>
        </w:rPr>
        <w:t xml:space="preserve">common Gastroenterology </w:t>
      </w:r>
      <w:r w:rsidRPr="00E950BD">
        <w:rPr>
          <w:rFonts w:ascii="Arial" w:eastAsia="Times New Roman" w:hAnsi="Arial" w:cs="Arial"/>
          <w:b/>
          <w:bCs/>
          <w:kern w:val="32"/>
          <w:szCs w:val="22"/>
          <w:lang w:eastAsia="ja-JP"/>
        </w:rPr>
        <w:t>conditions</w:t>
      </w:r>
      <w:r w:rsidR="004572CD">
        <w:rPr>
          <w:rFonts w:ascii="Arial" w:eastAsia="Times New Roman" w:hAnsi="Arial" w:cs="Arial"/>
          <w:b/>
          <w:bCs/>
          <w:kern w:val="32"/>
          <w:szCs w:val="22"/>
          <w:lang w:eastAsia="ja-JP"/>
        </w:rPr>
        <w:t>,</w:t>
      </w:r>
      <w:r w:rsidRPr="00E950BD">
        <w:rPr>
          <w:rFonts w:ascii="Arial" w:eastAsia="Times New Roman" w:hAnsi="Arial" w:cs="Arial"/>
          <w:b/>
          <w:bCs/>
          <w:kern w:val="32"/>
          <w:szCs w:val="22"/>
          <w:lang w:eastAsia="ja-JP"/>
        </w:rPr>
        <w:t xml:space="preserve"> in </w:t>
      </w:r>
      <w:r w:rsidR="004572CD">
        <w:rPr>
          <w:rFonts w:ascii="Arial" w:eastAsia="Times New Roman" w:hAnsi="Arial" w:cs="Arial"/>
          <w:b/>
          <w:bCs/>
          <w:kern w:val="32"/>
          <w:szCs w:val="22"/>
          <w:lang w:eastAsia="ja-JP"/>
        </w:rPr>
        <w:t xml:space="preserve">the </w:t>
      </w:r>
      <w:r w:rsidRPr="00F00A67">
        <w:rPr>
          <w:rFonts w:ascii="Arial" w:eastAsia="Times New Roman" w:hAnsi="Arial" w:cs="Arial"/>
          <w:b/>
          <w:bCs/>
          <w:kern w:val="32"/>
          <w:szCs w:val="22"/>
          <w:u w:val="single"/>
          <w:lang w:eastAsia="ja-JP"/>
        </w:rPr>
        <w:t>absence of alarm symptoms</w:t>
      </w:r>
      <w:r w:rsidR="004572CD" w:rsidRPr="00F00A67">
        <w:rPr>
          <w:rFonts w:ascii="Arial" w:eastAsia="Times New Roman" w:hAnsi="Arial" w:cs="Arial"/>
          <w:b/>
          <w:bCs/>
          <w:kern w:val="32"/>
          <w:szCs w:val="22"/>
          <w:u w:val="single"/>
          <w:lang w:eastAsia="ja-JP"/>
        </w:rPr>
        <w:t>,</w:t>
      </w:r>
      <w:r w:rsidR="00A02A18">
        <w:rPr>
          <w:rFonts w:ascii="Arial" w:eastAsia="Times New Roman" w:hAnsi="Arial" w:cs="Arial"/>
          <w:b/>
          <w:bCs/>
          <w:kern w:val="32"/>
          <w:szCs w:val="22"/>
          <w:lang w:eastAsia="ja-JP"/>
        </w:rPr>
        <w:t xml:space="preserve"> are</w:t>
      </w:r>
      <w:r w:rsidR="00A02A18" w:rsidRPr="00A02A18">
        <w:t xml:space="preserve"> </w:t>
      </w:r>
      <w:r w:rsidR="00A02A18" w:rsidRPr="00313EF8">
        <w:rPr>
          <w:rFonts w:ascii="Arial" w:eastAsia="Times New Roman" w:hAnsi="Arial" w:cs="Arial"/>
          <w:b/>
          <w:bCs/>
          <w:kern w:val="32"/>
          <w:szCs w:val="22"/>
          <w:u w:val="single"/>
          <w:lang w:eastAsia="ja-JP"/>
        </w:rPr>
        <w:t xml:space="preserve">not </w:t>
      </w:r>
      <w:r w:rsidR="00A02A18" w:rsidRPr="00A02A18">
        <w:rPr>
          <w:rFonts w:ascii="Arial" w:eastAsia="Times New Roman" w:hAnsi="Arial" w:cs="Arial"/>
          <w:b/>
          <w:bCs/>
          <w:kern w:val="32"/>
          <w:szCs w:val="22"/>
          <w:lang w:eastAsia="ja-JP"/>
        </w:rPr>
        <w:t>seen by Gastroenterology specialists at Western Health</w:t>
      </w:r>
      <w:r w:rsidRPr="00E950BD">
        <w:rPr>
          <w:rFonts w:ascii="Arial" w:eastAsia="Times New Roman" w:hAnsi="Arial" w:cs="Arial"/>
          <w:b/>
          <w:bCs/>
          <w:kern w:val="32"/>
          <w:szCs w:val="22"/>
          <w:lang w:eastAsia="ja-JP"/>
        </w:rPr>
        <w:t xml:space="preserve">: </w:t>
      </w:r>
    </w:p>
    <w:p w14:paraId="3373796A" w14:textId="77777777" w:rsidR="00B555B6" w:rsidRPr="00E950BD" w:rsidRDefault="00B555B6">
      <w:pPr>
        <w:rPr>
          <w:rFonts w:ascii="Arial" w:eastAsia="Times New Roman" w:hAnsi="Arial" w:cs="Arial"/>
          <w:b/>
          <w:bCs/>
          <w:kern w:val="32"/>
          <w:szCs w:val="22"/>
          <w:lang w:eastAsia="ja-JP"/>
        </w:rPr>
      </w:pPr>
    </w:p>
    <w:p w14:paraId="100D6BC1" w14:textId="192ECCCC" w:rsidR="0031343D" w:rsidRPr="00E950BD" w:rsidRDefault="00C4397E" w:rsidP="0031343D">
      <w:pPr>
        <w:pStyle w:val="ListParagraph"/>
        <w:numPr>
          <w:ilvl w:val="0"/>
          <w:numId w:val="32"/>
        </w:numPr>
        <w:spacing w:line="360" w:lineRule="auto"/>
        <w:rPr>
          <w:rFonts w:ascii="Arial" w:hAnsi="Arial" w:cs="Arial"/>
        </w:rPr>
      </w:pPr>
      <w:r w:rsidRPr="00E950BD">
        <w:rPr>
          <w:rFonts w:ascii="Arial" w:hAnsi="Arial" w:cs="Arial"/>
        </w:rPr>
        <w:t xml:space="preserve">Chronic </w:t>
      </w:r>
      <w:r w:rsidR="004572CD">
        <w:rPr>
          <w:rFonts w:ascii="Arial" w:hAnsi="Arial" w:cs="Arial"/>
        </w:rPr>
        <w:t>gastro-</w:t>
      </w:r>
      <w:proofErr w:type="spellStart"/>
      <w:r w:rsidR="004572CD">
        <w:rPr>
          <w:rFonts w:ascii="Arial" w:hAnsi="Arial" w:cs="Arial"/>
        </w:rPr>
        <w:t>oesophageal</w:t>
      </w:r>
      <w:proofErr w:type="spellEnd"/>
      <w:r w:rsidR="004572CD">
        <w:rPr>
          <w:rFonts w:ascii="Arial" w:hAnsi="Arial" w:cs="Arial"/>
        </w:rPr>
        <w:t xml:space="preserve"> reflux disease (GORD)</w:t>
      </w:r>
      <w:r w:rsidR="00B64712">
        <w:rPr>
          <w:rFonts w:ascii="Arial" w:hAnsi="Arial" w:cs="Arial"/>
        </w:rPr>
        <w:t xml:space="preserve"> </w:t>
      </w:r>
      <w:r w:rsidR="0071672E" w:rsidRPr="00B555B6">
        <w:rPr>
          <w:rFonts w:ascii="Arial" w:hAnsi="Arial" w:cs="Arial"/>
        </w:rPr>
        <w:t xml:space="preserve">with </w:t>
      </w:r>
      <w:r w:rsidR="00B64712" w:rsidRPr="00B555B6">
        <w:rPr>
          <w:rFonts w:ascii="Arial" w:hAnsi="Arial" w:cs="Arial"/>
        </w:rPr>
        <w:t xml:space="preserve">controlled symptoms, or </w:t>
      </w:r>
      <w:r w:rsidR="0071672E" w:rsidRPr="00B555B6">
        <w:rPr>
          <w:rFonts w:ascii="Arial" w:hAnsi="Arial" w:cs="Arial"/>
        </w:rPr>
        <w:t xml:space="preserve">symptoms return with ceasing </w:t>
      </w:r>
      <w:r w:rsidR="00B64712" w:rsidRPr="00B555B6">
        <w:rPr>
          <w:rFonts w:ascii="Arial" w:hAnsi="Arial" w:cs="Arial"/>
        </w:rPr>
        <w:t xml:space="preserve"> treatment, </w:t>
      </w:r>
      <w:r w:rsidR="0071672E" w:rsidRPr="00B555B6">
        <w:rPr>
          <w:rFonts w:ascii="Arial" w:hAnsi="Arial" w:cs="Arial"/>
        </w:rPr>
        <w:t xml:space="preserve">or </w:t>
      </w:r>
      <w:r w:rsidR="00B64712" w:rsidRPr="00B555B6">
        <w:rPr>
          <w:rFonts w:ascii="Arial" w:hAnsi="Arial" w:cs="Arial"/>
        </w:rPr>
        <w:t>screening</w:t>
      </w:r>
      <w:r w:rsidR="0071672E" w:rsidRPr="00B555B6">
        <w:rPr>
          <w:rFonts w:ascii="Arial" w:hAnsi="Arial" w:cs="Arial"/>
        </w:rPr>
        <w:t xml:space="preserve"> </w:t>
      </w:r>
      <w:r w:rsidR="00B64712" w:rsidRPr="00B555B6">
        <w:rPr>
          <w:rFonts w:ascii="Arial" w:hAnsi="Arial" w:cs="Arial"/>
        </w:rPr>
        <w:t xml:space="preserve"> for </w:t>
      </w:r>
      <w:proofErr w:type="spellStart"/>
      <w:r w:rsidR="00B64712" w:rsidRPr="00B555B6">
        <w:rPr>
          <w:rFonts w:ascii="Arial" w:hAnsi="Arial" w:cs="Arial"/>
        </w:rPr>
        <w:t>Barretts</w:t>
      </w:r>
      <w:proofErr w:type="spellEnd"/>
      <w:r w:rsidR="00B64712" w:rsidRPr="00B555B6">
        <w:rPr>
          <w:rFonts w:ascii="Arial" w:hAnsi="Arial" w:cs="Arial"/>
        </w:rPr>
        <w:t xml:space="preserve"> </w:t>
      </w:r>
      <w:r w:rsidR="0071672E" w:rsidRPr="00B555B6">
        <w:rPr>
          <w:rFonts w:ascii="Arial" w:hAnsi="Arial" w:cs="Arial"/>
        </w:rPr>
        <w:t xml:space="preserve">(without prior diagnosis of </w:t>
      </w:r>
      <w:proofErr w:type="spellStart"/>
      <w:r w:rsidR="0071672E" w:rsidRPr="00B555B6">
        <w:rPr>
          <w:rFonts w:ascii="Arial" w:hAnsi="Arial" w:cs="Arial"/>
        </w:rPr>
        <w:t>Barretts</w:t>
      </w:r>
      <w:proofErr w:type="spellEnd"/>
      <w:r w:rsidR="0071672E" w:rsidRPr="00B555B6">
        <w:rPr>
          <w:rFonts w:ascii="Arial" w:hAnsi="Arial" w:cs="Arial"/>
        </w:rPr>
        <w:t>)</w:t>
      </w:r>
    </w:p>
    <w:p w14:paraId="397E0F19" w14:textId="7D36262D" w:rsidR="008E414C" w:rsidRPr="00E950BD" w:rsidRDefault="0031343D" w:rsidP="008E414C">
      <w:pPr>
        <w:pStyle w:val="ListParagraph"/>
        <w:numPr>
          <w:ilvl w:val="0"/>
          <w:numId w:val="32"/>
        </w:numPr>
        <w:spacing w:line="360" w:lineRule="auto"/>
        <w:rPr>
          <w:rFonts w:ascii="Arial" w:hAnsi="Arial" w:cs="Arial"/>
        </w:rPr>
      </w:pPr>
      <w:r w:rsidRPr="00E950BD">
        <w:rPr>
          <w:rFonts w:ascii="Arial" w:hAnsi="Arial" w:cs="Arial"/>
        </w:rPr>
        <w:t>Bloating,</w:t>
      </w:r>
      <w:r w:rsidR="00B64712">
        <w:rPr>
          <w:rFonts w:ascii="Arial" w:hAnsi="Arial" w:cs="Arial"/>
        </w:rPr>
        <w:t xml:space="preserve"> halitosis, </w:t>
      </w:r>
      <w:r w:rsidRPr="00E950BD">
        <w:rPr>
          <w:rFonts w:ascii="Arial" w:hAnsi="Arial" w:cs="Arial"/>
        </w:rPr>
        <w:t xml:space="preserve"> flatulence, </w:t>
      </w:r>
      <w:r w:rsidR="00C4397E" w:rsidRPr="00E950BD">
        <w:rPr>
          <w:rFonts w:ascii="Arial" w:hAnsi="Arial" w:cs="Arial"/>
        </w:rPr>
        <w:t>f</w:t>
      </w:r>
      <w:r w:rsidR="008E414C" w:rsidRPr="00E950BD">
        <w:rPr>
          <w:rFonts w:ascii="Arial" w:hAnsi="Arial" w:cs="Arial"/>
        </w:rPr>
        <w:t>unctional dyspepsia</w:t>
      </w:r>
      <w:r w:rsidR="003A6225" w:rsidRPr="00E950BD">
        <w:rPr>
          <w:rFonts w:ascii="Arial" w:hAnsi="Arial" w:cs="Arial"/>
        </w:rPr>
        <w:t xml:space="preserve"> </w:t>
      </w:r>
    </w:p>
    <w:p w14:paraId="3415F4FF" w14:textId="7944850E" w:rsidR="008E414C" w:rsidRPr="00E950BD" w:rsidRDefault="00C4397E" w:rsidP="008E414C">
      <w:pPr>
        <w:pStyle w:val="ListParagraph"/>
        <w:numPr>
          <w:ilvl w:val="0"/>
          <w:numId w:val="32"/>
        </w:numPr>
        <w:spacing w:line="360" w:lineRule="auto"/>
        <w:rPr>
          <w:rFonts w:ascii="Arial" w:hAnsi="Arial" w:cs="Arial"/>
        </w:rPr>
      </w:pPr>
      <w:r w:rsidRPr="00E950BD">
        <w:rPr>
          <w:rFonts w:ascii="Arial" w:hAnsi="Arial" w:cs="Arial"/>
        </w:rPr>
        <w:t>Chronic n</w:t>
      </w:r>
      <w:r w:rsidR="008E414C" w:rsidRPr="00E950BD">
        <w:rPr>
          <w:rFonts w:ascii="Arial" w:hAnsi="Arial" w:cs="Arial"/>
        </w:rPr>
        <w:t xml:space="preserve">ausea and vomiting </w:t>
      </w:r>
    </w:p>
    <w:p w14:paraId="33FA621F" w14:textId="52169430" w:rsidR="0031343D" w:rsidRPr="00E950BD" w:rsidRDefault="00176E31">
      <w:pPr>
        <w:pStyle w:val="ListParagraph"/>
        <w:numPr>
          <w:ilvl w:val="0"/>
          <w:numId w:val="32"/>
        </w:numPr>
        <w:spacing w:line="360" w:lineRule="auto"/>
        <w:rPr>
          <w:rFonts w:ascii="Arial" w:hAnsi="Arial" w:cs="Arial"/>
        </w:rPr>
      </w:pPr>
      <w:r>
        <w:rPr>
          <w:rFonts w:ascii="Arial" w:hAnsi="Arial" w:cs="Arial"/>
        </w:rPr>
        <w:t>A</w:t>
      </w:r>
      <w:r w:rsidR="008E414C" w:rsidRPr="00E950BD">
        <w:rPr>
          <w:rFonts w:ascii="Arial" w:hAnsi="Arial" w:cs="Arial"/>
        </w:rPr>
        <w:t xml:space="preserve">bdominal pain </w:t>
      </w:r>
    </w:p>
    <w:p w14:paraId="44A8F599" w14:textId="439907E3" w:rsidR="008E414C" w:rsidRPr="00E950BD" w:rsidRDefault="00176E31" w:rsidP="008E414C">
      <w:pPr>
        <w:pStyle w:val="ListParagraph"/>
        <w:numPr>
          <w:ilvl w:val="0"/>
          <w:numId w:val="32"/>
        </w:numPr>
        <w:spacing w:line="360" w:lineRule="auto"/>
        <w:rPr>
          <w:rFonts w:ascii="Arial" w:hAnsi="Arial" w:cs="Arial"/>
        </w:rPr>
      </w:pPr>
      <w:r>
        <w:rPr>
          <w:rFonts w:ascii="Arial" w:hAnsi="Arial" w:cs="Arial"/>
        </w:rPr>
        <w:t>C</w:t>
      </w:r>
      <w:r w:rsidR="00C4397E" w:rsidRPr="00E950BD">
        <w:rPr>
          <w:rFonts w:ascii="Arial" w:hAnsi="Arial" w:cs="Arial"/>
        </w:rPr>
        <w:t xml:space="preserve">hronic </w:t>
      </w:r>
      <w:r w:rsidR="0031343D" w:rsidRPr="00E950BD">
        <w:rPr>
          <w:rFonts w:ascii="Arial" w:hAnsi="Arial" w:cs="Arial"/>
        </w:rPr>
        <w:t>c</w:t>
      </w:r>
      <w:r w:rsidR="008E414C" w:rsidRPr="00E950BD">
        <w:rPr>
          <w:rFonts w:ascii="Arial" w:hAnsi="Arial" w:cs="Arial"/>
        </w:rPr>
        <w:t>onstipation</w:t>
      </w:r>
      <w:r w:rsidR="00CF04B8">
        <w:rPr>
          <w:rFonts w:ascii="Arial" w:hAnsi="Arial" w:cs="Arial"/>
        </w:rPr>
        <w:t xml:space="preserve"> </w:t>
      </w:r>
      <w:r w:rsidR="0031343D" w:rsidRPr="00E950BD">
        <w:rPr>
          <w:rFonts w:ascii="Arial" w:hAnsi="Arial" w:cs="Arial"/>
        </w:rPr>
        <w:t xml:space="preserve"> </w:t>
      </w:r>
      <w:r w:rsidR="00F00A67">
        <w:rPr>
          <w:rFonts w:ascii="Arial" w:hAnsi="Arial" w:cs="Arial"/>
        </w:rPr>
        <w:t xml:space="preserve">less than 12 months </w:t>
      </w:r>
    </w:p>
    <w:p w14:paraId="1CCB5EFC" w14:textId="77777777" w:rsidR="00CF04B8" w:rsidRDefault="00CF04B8" w:rsidP="008E414C">
      <w:pPr>
        <w:pStyle w:val="ListParagraph"/>
        <w:numPr>
          <w:ilvl w:val="0"/>
          <w:numId w:val="32"/>
        </w:numPr>
        <w:spacing w:line="360" w:lineRule="auto"/>
        <w:rPr>
          <w:rFonts w:ascii="Arial" w:hAnsi="Arial" w:cs="Arial"/>
        </w:rPr>
      </w:pPr>
      <w:r>
        <w:rPr>
          <w:rFonts w:ascii="Arial" w:hAnsi="Arial" w:cs="Arial"/>
        </w:rPr>
        <w:t>Acute diarrhea less than 4 weeks duration</w:t>
      </w:r>
    </w:p>
    <w:p w14:paraId="6C8EDF67" w14:textId="46CD7DC8" w:rsidR="00313EF8" w:rsidRDefault="00176E31" w:rsidP="00313EF8">
      <w:pPr>
        <w:pStyle w:val="ListParagraph"/>
        <w:numPr>
          <w:ilvl w:val="0"/>
          <w:numId w:val="32"/>
        </w:numPr>
        <w:spacing w:line="360" w:lineRule="auto"/>
        <w:rPr>
          <w:rFonts w:ascii="Arial" w:hAnsi="Arial" w:cs="Arial"/>
        </w:rPr>
      </w:pPr>
      <w:r>
        <w:rPr>
          <w:rFonts w:ascii="Arial" w:hAnsi="Arial" w:cs="Arial"/>
        </w:rPr>
        <w:t>S</w:t>
      </w:r>
      <w:r w:rsidR="008E414C" w:rsidRPr="00E950BD">
        <w:rPr>
          <w:rFonts w:ascii="Arial" w:hAnsi="Arial" w:cs="Arial"/>
        </w:rPr>
        <w:t xml:space="preserve">imple liver </w:t>
      </w:r>
      <w:r w:rsidR="00C4397E" w:rsidRPr="00E950BD">
        <w:rPr>
          <w:rFonts w:ascii="Arial" w:hAnsi="Arial" w:cs="Arial"/>
        </w:rPr>
        <w:t xml:space="preserve">cysts less than 3cm in diameter </w:t>
      </w:r>
    </w:p>
    <w:p w14:paraId="63E28604" w14:textId="773244EC" w:rsidR="00F00A67" w:rsidRPr="00B555B6" w:rsidRDefault="00F00A67" w:rsidP="00313EF8">
      <w:pPr>
        <w:pStyle w:val="ListParagraph"/>
        <w:numPr>
          <w:ilvl w:val="0"/>
          <w:numId w:val="32"/>
        </w:numPr>
        <w:spacing w:line="360" w:lineRule="auto"/>
        <w:rPr>
          <w:rFonts w:ascii="Arial" w:hAnsi="Arial" w:cs="Arial"/>
        </w:rPr>
      </w:pPr>
      <w:r>
        <w:rPr>
          <w:rFonts w:ascii="Arial" w:hAnsi="Arial" w:cs="Arial"/>
        </w:rPr>
        <w:t>fatty liver with normal LFTs</w:t>
      </w:r>
    </w:p>
    <w:p w14:paraId="545F355A" w14:textId="1E7A48BC" w:rsidR="00B64712" w:rsidRPr="00B555B6" w:rsidRDefault="00B64712" w:rsidP="00313EF8">
      <w:pPr>
        <w:pStyle w:val="ListParagraph"/>
        <w:numPr>
          <w:ilvl w:val="0"/>
          <w:numId w:val="32"/>
        </w:numPr>
        <w:spacing w:line="360" w:lineRule="auto"/>
        <w:rPr>
          <w:rFonts w:ascii="Arial" w:hAnsi="Arial" w:cs="Arial"/>
        </w:rPr>
      </w:pPr>
      <w:r w:rsidRPr="00B555B6">
        <w:rPr>
          <w:rFonts w:ascii="Arial" w:hAnsi="Arial" w:cs="Arial"/>
        </w:rPr>
        <w:t xml:space="preserve">positive </w:t>
      </w:r>
      <w:r w:rsidR="00CF04B8" w:rsidRPr="00B555B6">
        <w:rPr>
          <w:rFonts w:ascii="Arial" w:hAnsi="Arial" w:cs="Arial"/>
        </w:rPr>
        <w:t xml:space="preserve">coeliac </w:t>
      </w:r>
      <w:r w:rsidRPr="00B555B6">
        <w:rPr>
          <w:rFonts w:ascii="Arial" w:hAnsi="Arial" w:cs="Arial"/>
        </w:rPr>
        <w:t>gen</w:t>
      </w:r>
      <w:r w:rsidR="00CF04B8" w:rsidRPr="00B555B6">
        <w:rPr>
          <w:rFonts w:ascii="Arial" w:hAnsi="Arial" w:cs="Arial"/>
        </w:rPr>
        <w:t xml:space="preserve">e test </w:t>
      </w:r>
      <w:r w:rsidRPr="00B555B6">
        <w:rPr>
          <w:rFonts w:ascii="Arial" w:hAnsi="Arial" w:cs="Arial"/>
        </w:rPr>
        <w:t xml:space="preserve"> without elevated coeliac serology</w:t>
      </w:r>
    </w:p>
    <w:p w14:paraId="51B7DD9D" w14:textId="77777777" w:rsidR="00313EF8" w:rsidRPr="00313EF8" w:rsidRDefault="00313EF8" w:rsidP="00313EF8">
      <w:pPr>
        <w:pStyle w:val="ListParagraph"/>
        <w:spacing w:line="360" w:lineRule="auto"/>
        <w:ind w:left="360"/>
        <w:rPr>
          <w:rFonts w:ascii="Arial" w:hAnsi="Arial" w:cs="Arial"/>
          <w:sz w:val="10"/>
          <w:szCs w:val="10"/>
        </w:rPr>
      </w:pPr>
    </w:p>
    <w:p w14:paraId="5E8B1768" w14:textId="77777777" w:rsidR="00F00A67" w:rsidRDefault="00F00A67" w:rsidP="00432003">
      <w:pPr>
        <w:tabs>
          <w:tab w:val="left" w:pos="7200"/>
        </w:tabs>
        <w:spacing w:line="360" w:lineRule="auto"/>
        <w:rPr>
          <w:rFonts w:ascii="Arial" w:eastAsia="Times New Roman" w:hAnsi="Arial" w:cs="Arial"/>
          <w:b/>
          <w:bCs/>
          <w:kern w:val="32"/>
          <w:szCs w:val="22"/>
          <w:lang w:eastAsia="ja-JP"/>
        </w:rPr>
      </w:pPr>
    </w:p>
    <w:p w14:paraId="0D5B6E97" w14:textId="77777777" w:rsidR="00B64712" w:rsidRDefault="0011689F" w:rsidP="00432003">
      <w:pPr>
        <w:tabs>
          <w:tab w:val="left" w:pos="7200"/>
        </w:tabs>
        <w:spacing w:line="360" w:lineRule="auto"/>
        <w:rPr>
          <w:rFonts w:ascii="Arial" w:eastAsia="Times New Roman" w:hAnsi="Arial" w:cs="Arial"/>
          <w:b/>
          <w:bCs/>
          <w:kern w:val="32"/>
          <w:szCs w:val="22"/>
          <w:lang w:eastAsia="ja-JP"/>
        </w:rPr>
      </w:pPr>
      <w:r w:rsidRPr="004248E4">
        <w:rPr>
          <w:rFonts w:ascii="Arial" w:eastAsia="Times New Roman" w:hAnsi="Arial" w:cs="Arial"/>
          <w:b/>
          <w:bCs/>
          <w:kern w:val="32"/>
          <w:szCs w:val="22"/>
          <w:lang w:eastAsia="ja-JP"/>
        </w:rPr>
        <w:t>Alarm Symptoms:</w:t>
      </w:r>
    </w:p>
    <w:p w14:paraId="63B7B7FB" w14:textId="246F7B06" w:rsidR="0011689F" w:rsidRPr="00B64712" w:rsidRDefault="0011689F" w:rsidP="00B64712">
      <w:pPr>
        <w:pStyle w:val="ListParagraph"/>
        <w:numPr>
          <w:ilvl w:val="0"/>
          <w:numId w:val="47"/>
        </w:numPr>
        <w:tabs>
          <w:tab w:val="left" w:pos="7200"/>
        </w:tabs>
        <w:spacing w:line="360" w:lineRule="auto"/>
        <w:rPr>
          <w:rFonts w:ascii="Arial" w:eastAsia="Times New Roman" w:hAnsi="Arial" w:cs="Arial"/>
          <w:b/>
          <w:bCs/>
          <w:kern w:val="32"/>
          <w:szCs w:val="22"/>
          <w:lang w:eastAsia="ja-JP"/>
        </w:rPr>
      </w:pPr>
    </w:p>
    <w:p w14:paraId="0D4A3988" w14:textId="5DF2ED92" w:rsidR="00B43C9F" w:rsidRPr="00B555B6" w:rsidRDefault="004572CD" w:rsidP="00B43C9F">
      <w:pPr>
        <w:pStyle w:val="ListParagraph"/>
        <w:numPr>
          <w:ilvl w:val="0"/>
          <w:numId w:val="40"/>
        </w:numPr>
        <w:spacing w:line="360" w:lineRule="auto"/>
        <w:rPr>
          <w:rFonts w:ascii="Arial" w:eastAsia="Times New Roman" w:hAnsi="Arial" w:cs="Arial"/>
          <w:bCs/>
          <w:kern w:val="32"/>
          <w:szCs w:val="22"/>
          <w:lang w:eastAsia="ja-JP"/>
        </w:rPr>
      </w:pPr>
      <w:r w:rsidRPr="00B555B6">
        <w:rPr>
          <w:rFonts w:ascii="Arial" w:eastAsia="Times New Roman" w:hAnsi="Arial" w:cs="Arial"/>
          <w:bCs/>
          <w:kern w:val="32"/>
          <w:szCs w:val="22"/>
          <w:lang w:eastAsia="ja-JP"/>
        </w:rPr>
        <w:t>Significant w</w:t>
      </w:r>
      <w:r w:rsidR="00B43C9F" w:rsidRPr="00B555B6">
        <w:rPr>
          <w:rFonts w:ascii="Arial" w:eastAsia="Times New Roman" w:hAnsi="Arial" w:cs="Arial"/>
          <w:bCs/>
          <w:kern w:val="32"/>
          <w:szCs w:val="22"/>
          <w:lang w:eastAsia="ja-JP"/>
        </w:rPr>
        <w:t>eight loss</w:t>
      </w:r>
      <w:r w:rsidR="007837A6" w:rsidRPr="00B555B6">
        <w:rPr>
          <w:rFonts w:ascii="Arial" w:eastAsia="Times New Roman" w:hAnsi="Arial" w:cs="Arial"/>
          <w:bCs/>
          <w:kern w:val="32"/>
          <w:szCs w:val="22"/>
          <w:lang w:eastAsia="ja-JP"/>
        </w:rPr>
        <w:t xml:space="preserve"> (</w:t>
      </w:r>
      <w:r w:rsidR="00B64712" w:rsidRPr="00B555B6">
        <w:rPr>
          <w:rFonts w:ascii="Arial" w:eastAsia="Times New Roman" w:hAnsi="Arial" w:cs="Arial"/>
          <w:bCs/>
          <w:kern w:val="32"/>
          <w:szCs w:val="22"/>
          <w:lang w:eastAsia="ja-JP"/>
        </w:rPr>
        <w:t xml:space="preserve">5% </w:t>
      </w:r>
      <w:r w:rsidR="00F00A67" w:rsidRPr="00B555B6">
        <w:rPr>
          <w:rFonts w:ascii="Arial" w:eastAsia="Times New Roman" w:hAnsi="Arial" w:cs="Arial"/>
          <w:bCs/>
          <w:kern w:val="32"/>
          <w:szCs w:val="22"/>
          <w:lang w:eastAsia="ja-JP"/>
        </w:rPr>
        <w:t xml:space="preserve">or more </w:t>
      </w:r>
      <w:r w:rsidR="00B64712" w:rsidRPr="00B555B6">
        <w:rPr>
          <w:rFonts w:ascii="Arial" w:eastAsia="Times New Roman" w:hAnsi="Arial" w:cs="Arial"/>
          <w:bCs/>
          <w:kern w:val="32"/>
          <w:szCs w:val="22"/>
          <w:lang w:eastAsia="ja-JP"/>
        </w:rPr>
        <w:t>of body weight in previous 6 months</w:t>
      </w:r>
      <w:r w:rsidR="00F00A67" w:rsidRPr="00B555B6">
        <w:rPr>
          <w:rFonts w:ascii="Arial" w:eastAsia="Times New Roman" w:hAnsi="Arial" w:cs="Arial"/>
          <w:bCs/>
          <w:kern w:val="32"/>
          <w:szCs w:val="22"/>
          <w:lang w:eastAsia="ja-JP"/>
        </w:rPr>
        <w:t>)</w:t>
      </w:r>
      <w:r w:rsidR="00B64712" w:rsidRPr="00B555B6">
        <w:rPr>
          <w:rFonts w:ascii="Arial" w:eastAsia="Times New Roman" w:hAnsi="Arial" w:cs="Arial"/>
          <w:bCs/>
          <w:kern w:val="32"/>
          <w:szCs w:val="22"/>
          <w:lang w:eastAsia="ja-JP"/>
        </w:rPr>
        <w:t xml:space="preserve"> </w:t>
      </w:r>
    </w:p>
    <w:p w14:paraId="738DD4F8" w14:textId="762538E6" w:rsidR="00B43C9F" w:rsidRPr="00B555B6" w:rsidRDefault="00B43C9F" w:rsidP="00B43C9F">
      <w:pPr>
        <w:pStyle w:val="ListParagraph"/>
        <w:numPr>
          <w:ilvl w:val="0"/>
          <w:numId w:val="40"/>
        </w:numPr>
        <w:spacing w:line="360" w:lineRule="auto"/>
        <w:rPr>
          <w:rFonts w:ascii="Arial" w:eastAsia="Times New Roman" w:hAnsi="Arial" w:cs="Arial"/>
          <w:bCs/>
          <w:kern w:val="32"/>
          <w:szCs w:val="22"/>
          <w:lang w:eastAsia="ja-JP"/>
        </w:rPr>
      </w:pPr>
      <w:r w:rsidRPr="00B555B6">
        <w:rPr>
          <w:rFonts w:ascii="Arial" w:eastAsia="Times New Roman" w:hAnsi="Arial" w:cs="Arial"/>
          <w:bCs/>
          <w:kern w:val="32"/>
          <w:szCs w:val="22"/>
          <w:lang w:eastAsia="ja-JP"/>
        </w:rPr>
        <w:t>Dysphagia</w:t>
      </w:r>
      <w:r w:rsidR="007837A6" w:rsidRPr="00B555B6">
        <w:rPr>
          <w:rFonts w:ascii="Arial" w:eastAsia="Times New Roman" w:hAnsi="Arial" w:cs="Arial"/>
          <w:bCs/>
          <w:kern w:val="32"/>
          <w:szCs w:val="22"/>
          <w:lang w:eastAsia="ja-JP"/>
        </w:rPr>
        <w:t xml:space="preserve"> or odynophagia</w:t>
      </w:r>
    </w:p>
    <w:p w14:paraId="233021A3" w14:textId="6BD481BC" w:rsidR="00B43C9F" w:rsidRPr="00B555B6" w:rsidRDefault="00B43C9F" w:rsidP="00B43C9F">
      <w:pPr>
        <w:pStyle w:val="ListParagraph"/>
        <w:numPr>
          <w:ilvl w:val="0"/>
          <w:numId w:val="40"/>
        </w:numPr>
        <w:spacing w:line="360" w:lineRule="auto"/>
        <w:rPr>
          <w:rFonts w:ascii="Arial" w:eastAsia="Times New Roman" w:hAnsi="Arial" w:cs="Arial"/>
          <w:bCs/>
          <w:kern w:val="32"/>
          <w:szCs w:val="22"/>
          <w:lang w:eastAsia="ja-JP"/>
        </w:rPr>
      </w:pPr>
      <w:r w:rsidRPr="00B555B6">
        <w:rPr>
          <w:rFonts w:ascii="Arial" w:eastAsia="Times New Roman" w:hAnsi="Arial" w:cs="Arial"/>
          <w:bCs/>
          <w:kern w:val="32"/>
          <w:szCs w:val="22"/>
          <w:lang w:eastAsia="ja-JP"/>
        </w:rPr>
        <w:t>GI bleeding</w:t>
      </w:r>
      <w:r w:rsidR="004572CD" w:rsidRPr="00B555B6">
        <w:rPr>
          <w:rFonts w:ascii="Arial" w:eastAsia="Times New Roman" w:hAnsi="Arial" w:cs="Arial"/>
          <w:bCs/>
          <w:kern w:val="32"/>
          <w:szCs w:val="22"/>
          <w:lang w:eastAsia="ja-JP"/>
        </w:rPr>
        <w:t xml:space="preserve"> (upper GI bleeding or lower GI bleeding</w:t>
      </w:r>
      <w:r w:rsidR="00B64712" w:rsidRPr="00B555B6">
        <w:rPr>
          <w:rFonts w:ascii="Arial" w:eastAsia="Times New Roman" w:hAnsi="Arial" w:cs="Arial"/>
          <w:bCs/>
          <w:kern w:val="32"/>
          <w:szCs w:val="22"/>
          <w:lang w:eastAsia="ja-JP"/>
        </w:rPr>
        <w:t xml:space="preserve"> or positive FOBT)</w:t>
      </w:r>
    </w:p>
    <w:p w14:paraId="4B90E45D" w14:textId="16223E1A" w:rsidR="00F00A67" w:rsidRPr="00B555B6" w:rsidRDefault="00B43C9F" w:rsidP="00F00A67">
      <w:pPr>
        <w:pStyle w:val="ListParagraph"/>
        <w:numPr>
          <w:ilvl w:val="0"/>
          <w:numId w:val="40"/>
        </w:numPr>
        <w:spacing w:line="360" w:lineRule="auto"/>
        <w:rPr>
          <w:rFonts w:ascii="Arial" w:eastAsia="Times New Roman" w:hAnsi="Arial" w:cs="Arial"/>
          <w:bCs/>
          <w:kern w:val="32"/>
          <w:szCs w:val="22"/>
          <w:lang w:eastAsia="ja-JP"/>
        </w:rPr>
      </w:pPr>
      <w:r w:rsidRPr="00B555B6">
        <w:rPr>
          <w:rFonts w:ascii="Arial" w:eastAsia="Times New Roman" w:hAnsi="Arial" w:cs="Arial"/>
          <w:bCs/>
          <w:kern w:val="32"/>
          <w:szCs w:val="22"/>
          <w:lang w:eastAsia="ja-JP"/>
        </w:rPr>
        <w:t xml:space="preserve">Abdominal </w:t>
      </w:r>
      <w:r w:rsidR="00F00A67" w:rsidRPr="00B555B6">
        <w:rPr>
          <w:rFonts w:ascii="Arial" w:eastAsia="Times New Roman" w:hAnsi="Arial" w:cs="Arial"/>
          <w:bCs/>
          <w:kern w:val="32"/>
          <w:szCs w:val="22"/>
          <w:lang w:eastAsia="ja-JP"/>
        </w:rPr>
        <w:t xml:space="preserve">or rectal </w:t>
      </w:r>
      <w:r w:rsidRPr="00B555B6">
        <w:rPr>
          <w:rFonts w:ascii="Arial" w:eastAsia="Times New Roman" w:hAnsi="Arial" w:cs="Arial"/>
          <w:bCs/>
          <w:kern w:val="32"/>
          <w:szCs w:val="22"/>
          <w:lang w:eastAsia="ja-JP"/>
        </w:rPr>
        <w:t>mass</w:t>
      </w:r>
      <w:r w:rsidR="00313EF8" w:rsidRPr="00B555B6">
        <w:rPr>
          <w:rFonts w:ascii="Arial" w:eastAsia="Times New Roman" w:hAnsi="Arial" w:cs="Arial"/>
          <w:bCs/>
          <w:kern w:val="32"/>
          <w:szCs w:val="22"/>
          <w:lang w:eastAsia="ja-JP"/>
        </w:rPr>
        <w:t xml:space="preserve"> (or imaging study showing abdominal </w:t>
      </w:r>
      <w:r w:rsidR="00F00A67" w:rsidRPr="00B555B6">
        <w:rPr>
          <w:rFonts w:ascii="Arial" w:eastAsia="Times New Roman" w:hAnsi="Arial" w:cs="Arial"/>
          <w:bCs/>
          <w:kern w:val="32"/>
          <w:szCs w:val="22"/>
          <w:lang w:eastAsia="ja-JP"/>
        </w:rPr>
        <w:t xml:space="preserve">or rectal </w:t>
      </w:r>
      <w:r w:rsidR="00313EF8" w:rsidRPr="00B555B6">
        <w:rPr>
          <w:rFonts w:ascii="Arial" w:eastAsia="Times New Roman" w:hAnsi="Arial" w:cs="Arial"/>
          <w:bCs/>
          <w:kern w:val="32"/>
          <w:szCs w:val="22"/>
          <w:lang w:eastAsia="ja-JP"/>
        </w:rPr>
        <w:t>mass)</w:t>
      </w:r>
    </w:p>
    <w:p w14:paraId="25A67A54" w14:textId="1DF5C363" w:rsidR="009813BB" w:rsidRPr="00B555B6" w:rsidRDefault="00B43C9F" w:rsidP="00157C7B">
      <w:pPr>
        <w:pStyle w:val="ListParagraph"/>
        <w:numPr>
          <w:ilvl w:val="0"/>
          <w:numId w:val="40"/>
        </w:numPr>
        <w:spacing w:line="360" w:lineRule="auto"/>
        <w:rPr>
          <w:rFonts w:ascii="Arial" w:eastAsia="Times New Roman" w:hAnsi="Arial" w:cs="Arial"/>
          <w:bCs/>
          <w:kern w:val="32"/>
          <w:szCs w:val="22"/>
          <w:lang w:eastAsia="ja-JP"/>
        </w:rPr>
      </w:pPr>
      <w:proofErr w:type="spellStart"/>
      <w:r w:rsidRPr="00B555B6">
        <w:rPr>
          <w:rFonts w:ascii="Arial" w:eastAsia="Times New Roman" w:hAnsi="Arial" w:cs="Arial"/>
          <w:bCs/>
          <w:kern w:val="32"/>
          <w:szCs w:val="22"/>
          <w:lang w:eastAsia="ja-JP"/>
        </w:rPr>
        <w:lastRenderedPageBreak/>
        <w:t>Anaemia</w:t>
      </w:r>
      <w:proofErr w:type="spellEnd"/>
      <w:r w:rsidRPr="00B555B6">
        <w:rPr>
          <w:rFonts w:ascii="Arial" w:eastAsia="Times New Roman" w:hAnsi="Arial" w:cs="Arial"/>
          <w:bCs/>
          <w:kern w:val="32"/>
          <w:szCs w:val="22"/>
          <w:lang w:eastAsia="ja-JP"/>
        </w:rPr>
        <w:t xml:space="preserve"> or iron deficiency</w:t>
      </w:r>
      <w:r w:rsidR="005577F2" w:rsidRPr="00B555B6">
        <w:rPr>
          <w:rFonts w:ascii="Arial" w:eastAsia="Times New Roman" w:hAnsi="Arial" w:cs="Arial"/>
          <w:bCs/>
          <w:kern w:val="32"/>
          <w:szCs w:val="22"/>
          <w:lang w:eastAsia="ja-JP"/>
        </w:rPr>
        <w:t xml:space="preserve"> in males and postmenopausal women</w:t>
      </w:r>
    </w:p>
    <w:p w14:paraId="5AF81814" w14:textId="148812E1" w:rsidR="005577F2" w:rsidRPr="00B555B6" w:rsidRDefault="005577F2" w:rsidP="00157C7B">
      <w:pPr>
        <w:pStyle w:val="ListParagraph"/>
        <w:numPr>
          <w:ilvl w:val="0"/>
          <w:numId w:val="40"/>
        </w:numPr>
        <w:spacing w:line="360" w:lineRule="auto"/>
        <w:rPr>
          <w:rFonts w:ascii="Arial" w:eastAsia="Times New Roman" w:hAnsi="Arial" w:cs="Arial"/>
          <w:bCs/>
          <w:kern w:val="32"/>
          <w:szCs w:val="22"/>
          <w:lang w:eastAsia="ja-JP"/>
        </w:rPr>
      </w:pPr>
      <w:proofErr w:type="spellStart"/>
      <w:r w:rsidRPr="00B555B6">
        <w:rPr>
          <w:rFonts w:ascii="Arial" w:eastAsia="Times New Roman" w:hAnsi="Arial" w:cs="Arial"/>
          <w:bCs/>
          <w:kern w:val="32"/>
          <w:szCs w:val="22"/>
          <w:lang w:eastAsia="ja-JP"/>
        </w:rPr>
        <w:t>Anaemia</w:t>
      </w:r>
      <w:proofErr w:type="spellEnd"/>
      <w:r w:rsidRPr="00B555B6">
        <w:rPr>
          <w:rFonts w:ascii="Arial" w:eastAsia="Times New Roman" w:hAnsi="Arial" w:cs="Arial"/>
          <w:bCs/>
          <w:kern w:val="32"/>
          <w:szCs w:val="22"/>
          <w:lang w:eastAsia="ja-JP"/>
        </w:rPr>
        <w:t xml:space="preserve"> or iron deficiency in premenopausal women that persists despite corrective measures</w:t>
      </w:r>
    </w:p>
    <w:p w14:paraId="3108C93F" w14:textId="77777777" w:rsidR="00DA3BF1" w:rsidRDefault="00DA3BF1" w:rsidP="00DA3BF1">
      <w:pPr>
        <w:spacing w:line="360" w:lineRule="auto"/>
        <w:rPr>
          <w:rFonts w:ascii="Arial" w:eastAsia="Times New Roman" w:hAnsi="Arial" w:cs="Arial"/>
          <w:bCs/>
          <w:kern w:val="32"/>
          <w:szCs w:val="22"/>
          <w:lang w:eastAsia="ja-JP"/>
        </w:rPr>
      </w:pPr>
    </w:p>
    <w:p w14:paraId="34184949" w14:textId="77777777" w:rsidR="00DA3BF1" w:rsidRDefault="00DA3BF1" w:rsidP="00DA3BF1">
      <w:pPr>
        <w:spacing w:line="360" w:lineRule="auto"/>
        <w:rPr>
          <w:rFonts w:ascii="Arial" w:eastAsia="Times New Roman" w:hAnsi="Arial" w:cs="Arial"/>
          <w:bCs/>
          <w:kern w:val="32"/>
          <w:szCs w:val="22"/>
          <w:lang w:eastAsia="ja-JP"/>
        </w:rPr>
      </w:pPr>
    </w:p>
    <w:p w14:paraId="0B652AE4" w14:textId="22C0562E" w:rsidR="00DA3BF1" w:rsidRPr="00DA3BF1" w:rsidRDefault="00DA3BF1" w:rsidP="00DA3BF1">
      <w:pPr>
        <w:spacing w:line="360" w:lineRule="auto"/>
        <w:rPr>
          <w:rFonts w:ascii="Arial" w:eastAsia="Times New Roman" w:hAnsi="Arial" w:cs="Arial"/>
          <w:bCs/>
          <w:kern w:val="32"/>
          <w:szCs w:val="22"/>
          <w:lang w:eastAsia="ja-JP"/>
        </w:rPr>
        <w:sectPr w:rsidR="00DA3BF1" w:rsidRPr="00DA3BF1" w:rsidSect="00432003">
          <w:headerReference w:type="even" r:id="rId11"/>
          <w:headerReference w:type="default" r:id="rId12"/>
          <w:footerReference w:type="even" r:id="rId13"/>
          <w:footerReference w:type="default" r:id="rId14"/>
          <w:headerReference w:type="first" r:id="rId15"/>
          <w:footerReference w:type="first" r:id="rId16"/>
          <w:pgSz w:w="11900" w:h="16840"/>
          <w:pgMar w:top="720" w:right="720" w:bottom="720" w:left="720" w:header="142" w:footer="227" w:gutter="0"/>
          <w:cols w:space="708"/>
          <w:docGrid w:linePitch="326"/>
        </w:sectPr>
      </w:pPr>
    </w:p>
    <w:p w14:paraId="46779CF0" w14:textId="490A637E" w:rsidR="00685C0A" w:rsidRDefault="00E950BD">
      <w:pPr>
        <w:rPr>
          <w:rFonts w:ascii="Arial Bold" w:eastAsia="Times New Roman" w:hAnsi="Arial Bold"/>
          <w:bCs/>
          <w:color w:val="7030A0"/>
          <w:kern w:val="32"/>
          <w:sz w:val="32"/>
          <w:szCs w:val="32"/>
          <w:lang w:eastAsia="ja-JP"/>
        </w:rPr>
      </w:pPr>
      <w:r w:rsidRPr="00AE686E">
        <w:rPr>
          <w:rFonts w:ascii="Arial Bold" w:eastAsia="Times New Roman" w:hAnsi="Arial Bold"/>
          <w:bCs/>
          <w:color w:val="7030A0"/>
          <w:kern w:val="32"/>
          <w:sz w:val="32"/>
          <w:szCs w:val="32"/>
          <w:lang w:eastAsia="ja-JP"/>
        </w:rPr>
        <w:lastRenderedPageBreak/>
        <w:t xml:space="preserve">Access </w:t>
      </w:r>
      <w:r w:rsidR="00C80ED1" w:rsidRPr="00AE686E">
        <w:rPr>
          <w:rFonts w:ascii="Arial Bold" w:eastAsia="Times New Roman" w:hAnsi="Arial Bold"/>
          <w:bCs/>
          <w:color w:val="7030A0"/>
          <w:kern w:val="32"/>
          <w:sz w:val="32"/>
          <w:szCs w:val="32"/>
          <w:lang w:eastAsia="ja-JP"/>
        </w:rPr>
        <w:t xml:space="preserve">&amp; </w:t>
      </w:r>
      <w:r w:rsidRPr="00AE686E">
        <w:rPr>
          <w:rFonts w:ascii="Arial Bold" w:eastAsia="Times New Roman" w:hAnsi="Arial Bold"/>
          <w:bCs/>
          <w:color w:val="7030A0"/>
          <w:kern w:val="32"/>
          <w:sz w:val="32"/>
          <w:szCs w:val="32"/>
          <w:lang w:eastAsia="ja-JP"/>
        </w:rPr>
        <w:t>Referral Priority</w:t>
      </w:r>
      <w:r w:rsidR="00685C0A" w:rsidRPr="00AE686E">
        <w:rPr>
          <w:rFonts w:ascii="Arial Bold" w:eastAsia="Times New Roman" w:hAnsi="Arial Bold"/>
          <w:bCs/>
          <w:color w:val="00B0F0"/>
          <w:kern w:val="32"/>
          <w:sz w:val="32"/>
          <w:szCs w:val="32"/>
          <w:lang w:eastAsia="ja-JP"/>
        </w:rPr>
        <w:t xml:space="preserve"> </w:t>
      </w:r>
      <w:r w:rsidR="008F0CFD" w:rsidRPr="00AE686E">
        <w:rPr>
          <w:rFonts w:ascii="Arial Bold" w:eastAsia="Times New Roman" w:hAnsi="Arial Bold"/>
          <w:bCs/>
          <w:color w:val="7030A0"/>
          <w:kern w:val="32"/>
          <w:sz w:val="32"/>
          <w:szCs w:val="32"/>
          <w:lang w:eastAsia="ja-JP"/>
        </w:rPr>
        <w:t>Gastroenterology</w:t>
      </w:r>
      <w:r w:rsidRPr="00AE686E">
        <w:rPr>
          <w:rFonts w:ascii="Arial Bold" w:eastAsia="Times New Roman" w:hAnsi="Arial Bold"/>
          <w:bCs/>
          <w:color w:val="7030A0"/>
          <w:kern w:val="32"/>
          <w:sz w:val="32"/>
          <w:szCs w:val="32"/>
          <w:lang w:eastAsia="ja-JP"/>
        </w:rPr>
        <w:t>:</w:t>
      </w:r>
    </w:p>
    <w:p w14:paraId="69E30157" w14:textId="77777777" w:rsidR="00AE686E" w:rsidRPr="00AE686E" w:rsidRDefault="00AE686E">
      <w:pPr>
        <w:rPr>
          <w:rFonts w:ascii="Arial Bold" w:eastAsia="Times New Roman" w:hAnsi="Arial Bold"/>
          <w:bCs/>
          <w:color w:val="7030A0"/>
          <w:kern w:val="32"/>
          <w:sz w:val="32"/>
          <w:szCs w:val="32"/>
          <w:lang w:eastAsia="ja-JP"/>
        </w:rPr>
      </w:pPr>
    </w:p>
    <w:p w14:paraId="75CC742F" w14:textId="28844E88" w:rsidR="00A56D4C" w:rsidRDefault="00685C0A" w:rsidP="005C3A4E">
      <w:pPr>
        <w:spacing w:line="360" w:lineRule="auto"/>
        <w:rPr>
          <w:rFonts w:ascii="Arial" w:hAnsi="Arial" w:cs="Arial"/>
        </w:rPr>
      </w:pPr>
      <w:r w:rsidRPr="00685C0A">
        <w:rPr>
          <w:rFonts w:ascii="Arial" w:hAnsi="Arial" w:cs="Arial"/>
        </w:rPr>
        <w:t>The clinical information provided in your referral will determine the triage cate</w:t>
      </w:r>
      <w:r w:rsidR="00A02A18">
        <w:rPr>
          <w:rFonts w:ascii="Arial" w:hAnsi="Arial" w:cs="Arial"/>
        </w:rPr>
        <w:t>gory. The triage category will a</w:t>
      </w:r>
      <w:r w:rsidR="00A02A18" w:rsidRPr="00685C0A">
        <w:rPr>
          <w:rFonts w:ascii="Arial" w:hAnsi="Arial" w:cs="Arial"/>
        </w:rPr>
        <w:t>ffect</w:t>
      </w:r>
      <w:r w:rsidRPr="00685C0A">
        <w:rPr>
          <w:rFonts w:ascii="Arial" w:hAnsi="Arial" w:cs="Arial"/>
        </w:rPr>
        <w:t xml:space="preserve"> the timeframe in which the patient is offered an appointment.</w:t>
      </w:r>
    </w:p>
    <w:tbl>
      <w:tblPr>
        <w:tblStyle w:val="TableGrid"/>
        <w:tblW w:w="10598"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5495"/>
        <w:gridCol w:w="5103"/>
      </w:tblGrid>
      <w:tr w:rsidR="00F606F1" w14:paraId="7A1C0186" w14:textId="77777777" w:rsidTr="0069282B">
        <w:tc>
          <w:tcPr>
            <w:tcW w:w="5495" w:type="dxa"/>
            <w:shd w:val="clear" w:color="auto" w:fill="E5B8B7" w:themeFill="accent2" w:themeFillTint="66"/>
          </w:tcPr>
          <w:p w14:paraId="62751345" w14:textId="321A1254" w:rsidR="00F606F1" w:rsidRPr="00C80ED1" w:rsidRDefault="00F606F1" w:rsidP="009C2665">
            <w:pPr>
              <w:spacing w:after="240"/>
              <w:jc w:val="center"/>
              <w:rPr>
                <w:rFonts w:ascii="Arial" w:hAnsi="Arial" w:cs="Arial"/>
                <w:sz w:val="24"/>
              </w:rPr>
            </w:pPr>
            <w:r w:rsidRPr="0042624E">
              <w:rPr>
                <w:rFonts w:ascii="Arial" w:hAnsi="Arial" w:cs="Arial"/>
                <w:b/>
                <w:sz w:val="32"/>
                <w:szCs w:val="32"/>
              </w:rPr>
              <w:t>URGENT</w:t>
            </w:r>
          </w:p>
        </w:tc>
        <w:tc>
          <w:tcPr>
            <w:tcW w:w="5103" w:type="dxa"/>
            <w:shd w:val="clear" w:color="auto" w:fill="F2DBDB" w:themeFill="accent2" w:themeFillTint="33"/>
          </w:tcPr>
          <w:p w14:paraId="50D0ECDF" w14:textId="7F9F5F2B" w:rsidR="00F606F1" w:rsidRPr="00200E01" w:rsidRDefault="00F606F1" w:rsidP="00200E01">
            <w:pPr>
              <w:spacing w:after="240"/>
              <w:jc w:val="center"/>
              <w:rPr>
                <w:rFonts w:ascii="Arial" w:hAnsi="Arial" w:cs="Arial"/>
                <w:b/>
                <w:sz w:val="32"/>
                <w:szCs w:val="32"/>
              </w:rPr>
            </w:pPr>
            <w:r w:rsidRPr="0042624E">
              <w:rPr>
                <w:rFonts w:ascii="Arial" w:hAnsi="Arial" w:cs="Arial"/>
                <w:b/>
                <w:sz w:val="32"/>
                <w:szCs w:val="32"/>
              </w:rPr>
              <w:t>ROUTINE</w:t>
            </w:r>
          </w:p>
        </w:tc>
      </w:tr>
      <w:tr w:rsidR="00F606F1" w14:paraId="7D7E34FF" w14:textId="77777777" w:rsidTr="0069282B">
        <w:tc>
          <w:tcPr>
            <w:tcW w:w="5495" w:type="dxa"/>
            <w:shd w:val="clear" w:color="auto" w:fill="E5B8B7" w:themeFill="accent2" w:themeFillTint="66"/>
          </w:tcPr>
          <w:p w14:paraId="1F735BB5" w14:textId="03F939DE" w:rsidR="004760BC" w:rsidRPr="00432003" w:rsidRDefault="00F606F1" w:rsidP="004760BC">
            <w:pPr>
              <w:spacing w:line="360" w:lineRule="auto"/>
              <w:jc w:val="center"/>
              <w:rPr>
                <w:rFonts w:ascii="Arial" w:hAnsi="Arial" w:cs="Arial"/>
                <w:b/>
                <w:sz w:val="20"/>
                <w:szCs w:val="20"/>
              </w:rPr>
            </w:pPr>
            <w:r w:rsidRPr="00432003">
              <w:rPr>
                <w:rFonts w:ascii="Arial" w:hAnsi="Arial" w:cs="Arial"/>
                <w:b/>
                <w:sz w:val="20"/>
                <w:szCs w:val="20"/>
              </w:rPr>
              <w:t>L</w:t>
            </w:r>
            <w:r w:rsidR="004760BC" w:rsidRPr="00432003">
              <w:rPr>
                <w:rFonts w:ascii="Arial" w:hAnsi="Arial" w:cs="Arial"/>
                <w:b/>
                <w:sz w:val="20"/>
                <w:szCs w:val="20"/>
              </w:rPr>
              <w:t>UMINAL</w:t>
            </w:r>
            <w:r w:rsidRPr="00432003">
              <w:rPr>
                <w:rFonts w:ascii="Arial" w:hAnsi="Arial" w:cs="Arial"/>
                <w:b/>
                <w:sz w:val="20"/>
                <w:szCs w:val="20"/>
              </w:rPr>
              <w:t xml:space="preserve"> G</w:t>
            </w:r>
            <w:r w:rsidR="004760BC" w:rsidRPr="00432003">
              <w:rPr>
                <w:rFonts w:ascii="Arial" w:hAnsi="Arial" w:cs="Arial"/>
                <w:b/>
                <w:sz w:val="20"/>
                <w:szCs w:val="20"/>
              </w:rPr>
              <w:t>ASTROENTEROLOGY</w:t>
            </w:r>
            <w:r w:rsidR="00C850BA" w:rsidRPr="00432003">
              <w:rPr>
                <w:rFonts w:ascii="Arial" w:hAnsi="Arial" w:cs="Arial"/>
                <w:b/>
                <w:sz w:val="20"/>
                <w:szCs w:val="20"/>
              </w:rPr>
              <w:t>:</w:t>
            </w:r>
          </w:p>
          <w:p w14:paraId="2791E321" w14:textId="591E42B4" w:rsidR="00F606F1" w:rsidRPr="00432003" w:rsidRDefault="0073141D" w:rsidP="00200E01">
            <w:pPr>
              <w:spacing w:line="360" w:lineRule="auto"/>
              <w:rPr>
                <w:rFonts w:ascii="Arial" w:hAnsi="Arial" w:cs="Arial"/>
                <w:b/>
                <w:sz w:val="20"/>
                <w:szCs w:val="20"/>
              </w:rPr>
            </w:pPr>
            <w:r>
              <w:rPr>
                <w:rFonts w:ascii="Arial" w:hAnsi="Arial" w:cs="Arial"/>
                <w:b/>
                <w:sz w:val="20"/>
                <w:szCs w:val="20"/>
              </w:rPr>
              <w:t xml:space="preserve">Direct </w:t>
            </w:r>
            <w:r w:rsidR="003432A1" w:rsidRPr="00432003">
              <w:rPr>
                <w:rFonts w:ascii="Arial" w:hAnsi="Arial" w:cs="Arial"/>
                <w:b/>
                <w:sz w:val="20"/>
                <w:szCs w:val="20"/>
              </w:rPr>
              <w:t>Access Ga</w:t>
            </w:r>
            <w:r>
              <w:rPr>
                <w:rFonts w:ascii="Arial" w:hAnsi="Arial" w:cs="Arial"/>
                <w:b/>
                <w:sz w:val="20"/>
                <w:szCs w:val="20"/>
              </w:rPr>
              <w:t>strointestinal Endoscopy (D</w:t>
            </w:r>
            <w:r w:rsidR="00313EF8">
              <w:rPr>
                <w:rFonts w:ascii="Arial" w:hAnsi="Arial" w:cs="Arial"/>
                <w:b/>
                <w:sz w:val="20"/>
                <w:szCs w:val="20"/>
              </w:rPr>
              <w:t>AGE):</w:t>
            </w:r>
          </w:p>
          <w:p w14:paraId="643C8B11" w14:textId="22161444" w:rsidR="00375E23" w:rsidRPr="00432003" w:rsidRDefault="00200E01" w:rsidP="00200E01">
            <w:pPr>
              <w:pStyle w:val="ListParagraph"/>
              <w:numPr>
                <w:ilvl w:val="0"/>
                <w:numId w:val="30"/>
              </w:numPr>
              <w:spacing w:line="360" w:lineRule="auto"/>
              <w:rPr>
                <w:rFonts w:ascii="Arial" w:hAnsi="Arial" w:cs="Arial"/>
                <w:sz w:val="20"/>
                <w:szCs w:val="20"/>
              </w:rPr>
            </w:pPr>
            <w:r w:rsidRPr="00432003">
              <w:rPr>
                <w:rFonts w:ascii="Arial" w:hAnsi="Arial" w:cs="Arial"/>
                <w:sz w:val="20"/>
                <w:szCs w:val="20"/>
              </w:rPr>
              <w:t>G</w:t>
            </w:r>
            <w:r w:rsidR="00A27B54" w:rsidRPr="00432003">
              <w:rPr>
                <w:rFonts w:ascii="Arial" w:hAnsi="Arial" w:cs="Arial"/>
                <w:sz w:val="20"/>
                <w:szCs w:val="20"/>
              </w:rPr>
              <w:t xml:space="preserve">astroscopy and/or </w:t>
            </w:r>
            <w:r w:rsidR="00AC1429">
              <w:rPr>
                <w:rFonts w:ascii="Arial" w:hAnsi="Arial" w:cs="Arial"/>
                <w:sz w:val="20"/>
                <w:szCs w:val="20"/>
              </w:rPr>
              <w:t>c</w:t>
            </w:r>
            <w:r w:rsidR="00B3145A" w:rsidRPr="00432003">
              <w:rPr>
                <w:rFonts w:ascii="Arial" w:hAnsi="Arial" w:cs="Arial"/>
                <w:sz w:val="20"/>
                <w:szCs w:val="20"/>
              </w:rPr>
              <w:t xml:space="preserve">olonoscopy requests </w:t>
            </w:r>
            <w:r w:rsidR="00C53B13">
              <w:rPr>
                <w:rFonts w:ascii="Arial" w:hAnsi="Arial" w:cs="Arial"/>
                <w:sz w:val="20"/>
                <w:szCs w:val="20"/>
              </w:rPr>
              <w:t xml:space="preserve">received on the Western Health </w:t>
            </w:r>
            <w:r w:rsidR="00AC1429">
              <w:rPr>
                <w:rFonts w:ascii="Arial" w:hAnsi="Arial" w:cs="Arial"/>
                <w:sz w:val="20"/>
                <w:szCs w:val="20"/>
              </w:rPr>
              <w:t>Gastrointestinal Endoscopy R</w:t>
            </w:r>
            <w:r w:rsidR="00C53B13">
              <w:rPr>
                <w:rFonts w:ascii="Arial" w:hAnsi="Arial" w:cs="Arial"/>
                <w:sz w:val="20"/>
                <w:szCs w:val="20"/>
              </w:rPr>
              <w:t xml:space="preserve">eferral </w:t>
            </w:r>
            <w:r w:rsidR="00AC1429">
              <w:rPr>
                <w:rFonts w:ascii="Arial" w:hAnsi="Arial" w:cs="Arial"/>
                <w:sz w:val="20"/>
                <w:szCs w:val="20"/>
              </w:rPr>
              <w:t>Form that are triaged as Category 1</w:t>
            </w:r>
            <w:r w:rsidR="00375E23" w:rsidRPr="00432003">
              <w:rPr>
                <w:rFonts w:ascii="Arial" w:hAnsi="Arial" w:cs="Arial"/>
                <w:sz w:val="20"/>
                <w:szCs w:val="20"/>
              </w:rPr>
              <w:t xml:space="preserve"> </w:t>
            </w:r>
            <w:r w:rsidR="00B3145A" w:rsidRPr="00432003">
              <w:rPr>
                <w:rFonts w:ascii="Arial" w:hAnsi="Arial" w:cs="Arial"/>
                <w:sz w:val="20"/>
                <w:szCs w:val="20"/>
              </w:rPr>
              <w:t xml:space="preserve">will </w:t>
            </w:r>
            <w:r w:rsidR="00B6256A" w:rsidRPr="00432003">
              <w:rPr>
                <w:rFonts w:ascii="Arial" w:hAnsi="Arial" w:cs="Arial"/>
                <w:sz w:val="20"/>
                <w:szCs w:val="20"/>
              </w:rPr>
              <w:t>p</w:t>
            </w:r>
            <w:r w:rsidR="00B3145A" w:rsidRPr="00432003">
              <w:rPr>
                <w:rFonts w:ascii="Arial" w:hAnsi="Arial" w:cs="Arial"/>
                <w:sz w:val="20"/>
                <w:szCs w:val="20"/>
              </w:rPr>
              <w:t xml:space="preserve">roceed directly to </w:t>
            </w:r>
            <w:r w:rsidR="00C53B13">
              <w:rPr>
                <w:rFonts w:ascii="Arial" w:hAnsi="Arial" w:cs="Arial"/>
                <w:sz w:val="20"/>
                <w:szCs w:val="20"/>
              </w:rPr>
              <w:t>c</w:t>
            </w:r>
            <w:r w:rsidR="00B6256A" w:rsidRPr="00432003">
              <w:rPr>
                <w:rFonts w:ascii="Arial" w:hAnsi="Arial" w:cs="Arial"/>
                <w:sz w:val="20"/>
                <w:szCs w:val="20"/>
              </w:rPr>
              <w:t xml:space="preserve">ategory 1 </w:t>
            </w:r>
            <w:r w:rsidR="00375E23" w:rsidRPr="00432003">
              <w:rPr>
                <w:rFonts w:ascii="Arial" w:hAnsi="Arial" w:cs="Arial"/>
                <w:sz w:val="20"/>
                <w:szCs w:val="20"/>
              </w:rPr>
              <w:t>endoscopy procedure(s</w:t>
            </w:r>
            <w:r w:rsidRPr="00432003">
              <w:rPr>
                <w:rFonts w:ascii="Arial" w:hAnsi="Arial" w:cs="Arial"/>
                <w:sz w:val="20"/>
                <w:szCs w:val="20"/>
              </w:rPr>
              <w:t>).</w:t>
            </w:r>
            <w:r w:rsidR="00B3145A" w:rsidRPr="00432003">
              <w:rPr>
                <w:rFonts w:ascii="Arial" w:hAnsi="Arial" w:cs="Arial"/>
                <w:sz w:val="20"/>
                <w:szCs w:val="20"/>
              </w:rPr>
              <w:t xml:space="preserve"> </w:t>
            </w:r>
            <w:r w:rsidR="00375E23" w:rsidRPr="00432003">
              <w:rPr>
                <w:rFonts w:ascii="Arial" w:hAnsi="Arial" w:cs="Arial"/>
                <w:sz w:val="20"/>
                <w:szCs w:val="20"/>
              </w:rPr>
              <w:t>(</w:t>
            </w:r>
            <w:r w:rsidR="00B6256A" w:rsidRPr="00432003">
              <w:rPr>
                <w:rFonts w:ascii="Arial" w:hAnsi="Arial" w:cs="Arial"/>
                <w:sz w:val="20"/>
                <w:szCs w:val="20"/>
              </w:rPr>
              <w:t xml:space="preserve">The exception will be </w:t>
            </w:r>
            <w:r w:rsidR="00375E23" w:rsidRPr="00432003">
              <w:rPr>
                <w:rFonts w:ascii="Arial" w:hAnsi="Arial" w:cs="Arial"/>
                <w:sz w:val="20"/>
                <w:szCs w:val="20"/>
              </w:rPr>
              <w:t xml:space="preserve">a </w:t>
            </w:r>
            <w:r w:rsidR="00B6256A" w:rsidRPr="00432003">
              <w:rPr>
                <w:rFonts w:ascii="Arial" w:hAnsi="Arial" w:cs="Arial"/>
                <w:sz w:val="20"/>
                <w:szCs w:val="20"/>
              </w:rPr>
              <w:t>pat</w:t>
            </w:r>
            <w:r w:rsidR="00375E23" w:rsidRPr="00432003">
              <w:rPr>
                <w:rFonts w:ascii="Arial" w:hAnsi="Arial" w:cs="Arial"/>
                <w:sz w:val="20"/>
                <w:szCs w:val="20"/>
              </w:rPr>
              <w:t>ient</w:t>
            </w:r>
            <w:r w:rsidR="00B6256A" w:rsidRPr="00432003">
              <w:rPr>
                <w:rFonts w:ascii="Arial" w:hAnsi="Arial" w:cs="Arial"/>
                <w:sz w:val="20"/>
                <w:szCs w:val="20"/>
              </w:rPr>
              <w:t xml:space="preserve"> that appear</w:t>
            </w:r>
            <w:r w:rsidR="00375E23" w:rsidRPr="00432003">
              <w:rPr>
                <w:rFonts w:ascii="Arial" w:hAnsi="Arial" w:cs="Arial"/>
                <w:sz w:val="20"/>
                <w:szCs w:val="20"/>
              </w:rPr>
              <w:t>s</w:t>
            </w:r>
            <w:r w:rsidR="00B6256A" w:rsidRPr="00432003">
              <w:rPr>
                <w:rFonts w:ascii="Arial" w:hAnsi="Arial" w:cs="Arial"/>
                <w:sz w:val="20"/>
                <w:szCs w:val="20"/>
              </w:rPr>
              <w:t xml:space="preserve"> suitable for </w:t>
            </w:r>
            <w:r w:rsidR="00375E23" w:rsidRPr="00432003">
              <w:rPr>
                <w:rFonts w:ascii="Arial" w:hAnsi="Arial" w:cs="Arial"/>
                <w:sz w:val="20"/>
                <w:szCs w:val="20"/>
              </w:rPr>
              <w:t xml:space="preserve">a </w:t>
            </w:r>
            <w:r w:rsidR="00B6256A" w:rsidRPr="00432003">
              <w:rPr>
                <w:rFonts w:ascii="Arial" w:hAnsi="Arial" w:cs="Arial"/>
                <w:sz w:val="20"/>
                <w:szCs w:val="20"/>
              </w:rPr>
              <w:t>category 1</w:t>
            </w:r>
            <w:r w:rsidR="00375E23" w:rsidRPr="00432003">
              <w:rPr>
                <w:rFonts w:ascii="Arial" w:hAnsi="Arial" w:cs="Arial"/>
                <w:sz w:val="20"/>
                <w:szCs w:val="20"/>
              </w:rPr>
              <w:t xml:space="preserve"> gastroscopy and/or colonoscopy, </w:t>
            </w:r>
            <w:r w:rsidR="00B6256A" w:rsidRPr="00432003">
              <w:rPr>
                <w:rFonts w:ascii="Arial" w:hAnsi="Arial" w:cs="Arial"/>
                <w:sz w:val="20"/>
                <w:szCs w:val="20"/>
              </w:rPr>
              <w:t>b</w:t>
            </w:r>
            <w:r w:rsidR="00A27B54" w:rsidRPr="00432003">
              <w:rPr>
                <w:rFonts w:ascii="Arial" w:hAnsi="Arial" w:cs="Arial"/>
                <w:sz w:val="20"/>
                <w:szCs w:val="20"/>
              </w:rPr>
              <w:t>ut require</w:t>
            </w:r>
            <w:r w:rsidR="00BE3A54">
              <w:rPr>
                <w:rFonts w:ascii="Arial" w:hAnsi="Arial" w:cs="Arial"/>
                <w:sz w:val="20"/>
                <w:szCs w:val="20"/>
              </w:rPr>
              <w:t>s</w:t>
            </w:r>
            <w:r w:rsidR="00A27B54" w:rsidRPr="00432003">
              <w:rPr>
                <w:rFonts w:ascii="Arial" w:hAnsi="Arial" w:cs="Arial"/>
                <w:sz w:val="20"/>
                <w:szCs w:val="20"/>
              </w:rPr>
              <w:t xml:space="preserve"> clinic review first, and therefore will be seen as </w:t>
            </w:r>
            <w:r w:rsidR="00375E23" w:rsidRPr="00432003">
              <w:rPr>
                <w:rFonts w:ascii="Arial" w:hAnsi="Arial" w:cs="Arial"/>
                <w:sz w:val="20"/>
                <w:szCs w:val="20"/>
              </w:rPr>
              <w:t xml:space="preserve">an urgent outpatient in </w:t>
            </w:r>
            <w:r w:rsidR="00A27B54" w:rsidRPr="00432003">
              <w:rPr>
                <w:rFonts w:ascii="Arial" w:hAnsi="Arial" w:cs="Arial"/>
                <w:sz w:val="20"/>
                <w:szCs w:val="20"/>
              </w:rPr>
              <w:t xml:space="preserve">Endoscopy </w:t>
            </w:r>
            <w:r w:rsidR="00C53B13" w:rsidRPr="00432003">
              <w:rPr>
                <w:rFonts w:ascii="Arial" w:hAnsi="Arial" w:cs="Arial"/>
                <w:sz w:val="20"/>
                <w:szCs w:val="20"/>
              </w:rPr>
              <w:t xml:space="preserve">Standard </w:t>
            </w:r>
            <w:r w:rsidR="00A27B54" w:rsidRPr="00432003">
              <w:rPr>
                <w:rFonts w:ascii="Arial" w:hAnsi="Arial" w:cs="Arial"/>
                <w:sz w:val="20"/>
                <w:szCs w:val="20"/>
              </w:rPr>
              <w:t>Clinic</w:t>
            </w:r>
            <w:r w:rsidR="00C53B13">
              <w:rPr>
                <w:rFonts w:ascii="Arial" w:hAnsi="Arial" w:cs="Arial"/>
                <w:sz w:val="20"/>
                <w:szCs w:val="20"/>
              </w:rPr>
              <w:t>)</w:t>
            </w:r>
          </w:p>
          <w:p w14:paraId="01AFFA86" w14:textId="72C5BFD6" w:rsidR="00375E23" w:rsidRPr="00432003" w:rsidRDefault="00375E23">
            <w:pPr>
              <w:spacing w:line="360" w:lineRule="auto"/>
              <w:rPr>
                <w:rFonts w:ascii="Arial" w:hAnsi="Arial" w:cs="Arial"/>
                <w:b/>
                <w:sz w:val="20"/>
                <w:szCs w:val="20"/>
              </w:rPr>
            </w:pPr>
            <w:r w:rsidRPr="00432003">
              <w:rPr>
                <w:rFonts w:ascii="Arial" w:hAnsi="Arial" w:cs="Arial"/>
                <w:b/>
                <w:sz w:val="20"/>
                <w:szCs w:val="20"/>
              </w:rPr>
              <w:t>Gastroenterology Clinic:</w:t>
            </w:r>
          </w:p>
          <w:p w14:paraId="704052DF" w14:textId="730808D2" w:rsidR="00375E23" w:rsidRPr="00432003" w:rsidRDefault="00375E23" w:rsidP="00375E23">
            <w:pPr>
              <w:pStyle w:val="ListParagraph"/>
              <w:numPr>
                <w:ilvl w:val="0"/>
                <w:numId w:val="30"/>
              </w:numPr>
              <w:spacing w:line="360" w:lineRule="auto"/>
              <w:rPr>
                <w:rFonts w:ascii="Arial" w:hAnsi="Arial" w:cs="Arial"/>
                <w:sz w:val="20"/>
                <w:szCs w:val="20"/>
              </w:rPr>
            </w:pPr>
            <w:r w:rsidRPr="00432003">
              <w:rPr>
                <w:rFonts w:ascii="Arial" w:hAnsi="Arial" w:cs="Arial"/>
                <w:sz w:val="20"/>
                <w:szCs w:val="20"/>
              </w:rPr>
              <w:t xml:space="preserve">Review following </w:t>
            </w:r>
            <w:r w:rsidR="00834761" w:rsidRPr="00432003">
              <w:rPr>
                <w:rFonts w:ascii="Arial" w:hAnsi="Arial" w:cs="Arial"/>
                <w:sz w:val="20"/>
                <w:szCs w:val="20"/>
              </w:rPr>
              <w:t>gastroscopy and/or colonoscopy</w:t>
            </w:r>
            <w:r w:rsidRPr="00432003">
              <w:rPr>
                <w:rFonts w:ascii="Arial" w:hAnsi="Arial" w:cs="Arial"/>
                <w:sz w:val="20"/>
                <w:szCs w:val="20"/>
              </w:rPr>
              <w:t xml:space="preserve"> that diagnosed GI malignancy </w:t>
            </w:r>
            <w:r w:rsidR="00BC41D9" w:rsidRPr="00432003">
              <w:rPr>
                <w:rFonts w:ascii="Arial" w:hAnsi="Arial" w:cs="Arial"/>
                <w:sz w:val="20"/>
                <w:szCs w:val="20"/>
              </w:rPr>
              <w:t xml:space="preserve"> </w:t>
            </w:r>
            <w:r w:rsidRPr="00432003">
              <w:rPr>
                <w:rFonts w:ascii="Arial" w:hAnsi="Arial" w:cs="Arial"/>
                <w:sz w:val="20"/>
                <w:szCs w:val="20"/>
              </w:rPr>
              <w:t xml:space="preserve"> </w:t>
            </w:r>
          </w:p>
          <w:p w14:paraId="0C16D8F9" w14:textId="77777777" w:rsidR="00BE3A54" w:rsidRDefault="00375E23" w:rsidP="00BC41D9">
            <w:pPr>
              <w:pStyle w:val="ListParagraph"/>
              <w:numPr>
                <w:ilvl w:val="0"/>
                <w:numId w:val="30"/>
              </w:numPr>
              <w:spacing w:line="360" w:lineRule="auto"/>
              <w:rPr>
                <w:rFonts w:ascii="Arial" w:hAnsi="Arial" w:cs="Arial"/>
                <w:sz w:val="20"/>
                <w:szCs w:val="20"/>
              </w:rPr>
            </w:pPr>
            <w:r w:rsidRPr="00432003">
              <w:rPr>
                <w:rFonts w:ascii="Arial" w:hAnsi="Arial" w:cs="Arial"/>
                <w:sz w:val="20"/>
                <w:szCs w:val="20"/>
              </w:rPr>
              <w:t>Suspected pancreas malignancy based on imaging</w:t>
            </w:r>
          </w:p>
          <w:p w14:paraId="609A06DE" w14:textId="34B9AA63" w:rsidR="00200E01" w:rsidRPr="00F14C33" w:rsidRDefault="00BE3A54" w:rsidP="00BE3A54">
            <w:pPr>
              <w:pStyle w:val="ListParagraph"/>
              <w:numPr>
                <w:ilvl w:val="0"/>
                <w:numId w:val="30"/>
              </w:numPr>
              <w:spacing w:line="360" w:lineRule="auto"/>
              <w:rPr>
                <w:rFonts w:ascii="Arial" w:hAnsi="Arial" w:cs="Arial"/>
                <w:sz w:val="20"/>
                <w:szCs w:val="20"/>
              </w:rPr>
            </w:pPr>
            <w:r>
              <w:rPr>
                <w:rFonts w:ascii="Arial" w:hAnsi="Arial" w:cs="Arial"/>
                <w:sz w:val="20"/>
                <w:szCs w:val="20"/>
              </w:rPr>
              <w:t xml:space="preserve">Common gastroenterology conditions </w:t>
            </w:r>
            <w:r w:rsidR="005577F2">
              <w:rPr>
                <w:rFonts w:ascii="Arial" w:hAnsi="Arial" w:cs="Arial"/>
                <w:sz w:val="20"/>
                <w:szCs w:val="20"/>
              </w:rPr>
              <w:t xml:space="preserve">as previously detailed </w:t>
            </w:r>
            <w:r w:rsidRPr="00157272">
              <w:rPr>
                <w:rFonts w:ascii="Arial" w:hAnsi="Arial" w:cs="Arial"/>
                <w:sz w:val="20"/>
                <w:szCs w:val="20"/>
                <w:u w:val="single"/>
              </w:rPr>
              <w:t>w</w:t>
            </w:r>
            <w:r w:rsidR="00313EF8">
              <w:rPr>
                <w:rFonts w:ascii="Arial" w:hAnsi="Arial" w:cs="Arial"/>
                <w:sz w:val="20"/>
                <w:szCs w:val="20"/>
                <w:u w:val="single"/>
              </w:rPr>
              <w:t xml:space="preserve">here alarm symptoms are present, and patient does not meet criteria for DAGE. </w:t>
            </w:r>
          </w:p>
          <w:p w14:paraId="128DA20F" w14:textId="4F236E34" w:rsidR="00F14C33" w:rsidRPr="00B555B6" w:rsidRDefault="00F14C33" w:rsidP="00B555B6">
            <w:pPr>
              <w:pStyle w:val="ListParagraph"/>
              <w:numPr>
                <w:ilvl w:val="0"/>
                <w:numId w:val="30"/>
              </w:numPr>
              <w:spacing w:line="360" w:lineRule="auto"/>
              <w:rPr>
                <w:rFonts w:ascii="Arial" w:hAnsi="Arial" w:cs="Arial"/>
                <w:sz w:val="20"/>
                <w:szCs w:val="20"/>
              </w:rPr>
            </w:pPr>
            <w:r w:rsidRPr="005577F2">
              <w:rPr>
                <w:rFonts w:ascii="Arial" w:hAnsi="Arial" w:cs="Arial"/>
                <w:sz w:val="20"/>
                <w:szCs w:val="20"/>
                <w:lang w:val="en-US"/>
              </w:rPr>
              <w:t>Consideration of PEG insertion.</w:t>
            </w:r>
          </w:p>
          <w:p w14:paraId="740CA9D5" w14:textId="77777777" w:rsidR="00BC41D9" w:rsidRPr="00432003" w:rsidRDefault="00BC41D9" w:rsidP="00BC41D9">
            <w:pPr>
              <w:spacing w:line="360" w:lineRule="auto"/>
              <w:rPr>
                <w:rFonts w:ascii="Arial" w:hAnsi="Arial" w:cs="Arial"/>
                <w:b/>
                <w:sz w:val="20"/>
                <w:szCs w:val="20"/>
              </w:rPr>
            </w:pPr>
            <w:r w:rsidRPr="00432003">
              <w:rPr>
                <w:rFonts w:ascii="Arial" w:hAnsi="Arial" w:cs="Arial"/>
                <w:b/>
                <w:sz w:val="20"/>
                <w:szCs w:val="20"/>
              </w:rPr>
              <w:t>Endoscopy Standard Clinic:</w:t>
            </w:r>
          </w:p>
          <w:p w14:paraId="7E981849" w14:textId="6AFEDF76" w:rsidR="00BC41D9" w:rsidRPr="00432003" w:rsidRDefault="00BC41D9" w:rsidP="00200E01">
            <w:pPr>
              <w:pStyle w:val="ListParagraph"/>
              <w:numPr>
                <w:ilvl w:val="0"/>
                <w:numId w:val="30"/>
              </w:numPr>
              <w:spacing w:line="360" w:lineRule="auto"/>
              <w:rPr>
                <w:rFonts w:ascii="Arial" w:hAnsi="Arial" w:cs="Arial"/>
                <w:sz w:val="20"/>
                <w:szCs w:val="20"/>
              </w:rPr>
            </w:pPr>
            <w:r w:rsidRPr="00432003">
              <w:rPr>
                <w:rFonts w:ascii="Arial" w:hAnsi="Arial" w:cs="Arial"/>
                <w:sz w:val="20"/>
                <w:szCs w:val="20"/>
              </w:rPr>
              <w:t>Patient referred for gastroscopy and/or colonoscopy, and appears suitable for a category 1 endoscopy waitlisting, but due to clinic</w:t>
            </w:r>
            <w:r w:rsidR="00BE3A54">
              <w:rPr>
                <w:rFonts w:ascii="Arial" w:hAnsi="Arial" w:cs="Arial"/>
                <w:sz w:val="20"/>
                <w:szCs w:val="20"/>
              </w:rPr>
              <w:t>al</w:t>
            </w:r>
            <w:r w:rsidRPr="00432003">
              <w:rPr>
                <w:rFonts w:ascii="Arial" w:hAnsi="Arial" w:cs="Arial"/>
                <w:sz w:val="20"/>
                <w:szCs w:val="20"/>
              </w:rPr>
              <w:t xml:space="preserve"> reasons, requires clinic review first</w:t>
            </w:r>
            <w:r w:rsidR="00E66283">
              <w:rPr>
                <w:rFonts w:ascii="Arial" w:hAnsi="Arial" w:cs="Arial"/>
                <w:sz w:val="20"/>
                <w:szCs w:val="20"/>
              </w:rPr>
              <w:t>.</w:t>
            </w:r>
          </w:p>
          <w:p w14:paraId="6BC63E79" w14:textId="77777777" w:rsidR="00200E01" w:rsidRPr="00432003" w:rsidRDefault="00200E01" w:rsidP="00200E01">
            <w:pPr>
              <w:spacing w:line="360" w:lineRule="auto"/>
              <w:rPr>
                <w:rFonts w:ascii="Arial" w:hAnsi="Arial" w:cs="Arial"/>
                <w:b/>
                <w:sz w:val="20"/>
                <w:szCs w:val="20"/>
              </w:rPr>
            </w:pPr>
            <w:r w:rsidRPr="00432003">
              <w:rPr>
                <w:rFonts w:ascii="Arial" w:hAnsi="Arial" w:cs="Arial"/>
                <w:b/>
                <w:sz w:val="20"/>
                <w:szCs w:val="20"/>
              </w:rPr>
              <w:t>Endoscopy Interventional Clinic:</w:t>
            </w:r>
          </w:p>
          <w:p w14:paraId="2F579DD2" w14:textId="77777777" w:rsidR="00200E01" w:rsidRPr="00432003" w:rsidRDefault="00200E01" w:rsidP="00200E01">
            <w:pPr>
              <w:pStyle w:val="ListParagraph"/>
              <w:numPr>
                <w:ilvl w:val="0"/>
                <w:numId w:val="30"/>
              </w:numPr>
              <w:spacing w:line="360" w:lineRule="auto"/>
              <w:rPr>
                <w:rFonts w:ascii="Arial" w:hAnsi="Arial" w:cs="Arial"/>
                <w:sz w:val="20"/>
                <w:szCs w:val="20"/>
                <w:lang w:val="en-US"/>
              </w:rPr>
            </w:pPr>
            <w:r w:rsidRPr="00432003">
              <w:rPr>
                <w:rFonts w:ascii="Arial" w:hAnsi="Arial" w:cs="Arial"/>
                <w:sz w:val="20"/>
                <w:szCs w:val="20"/>
                <w:lang w:val="en-US"/>
              </w:rPr>
              <w:t>Known large/complex polyp for consideration of endoscopic mucosal resection (EMR).</w:t>
            </w:r>
          </w:p>
          <w:p w14:paraId="4F4E507D" w14:textId="5E5E8C4F" w:rsidR="00200E01" w:rsidRPr="00432003" w:rsidRDefault="00200E01" w:rsidP="00200E01">
            <w:pPr>
              <w:pStyle w:val="ListParagraph"/>
              <w:numPr>
                <w:ilvl w:val="0"/>
                <w:numId w:val="30"/>
              </w:numPr>
              <w:spacing w:line="360" w:lineRule="auto"/>
              <w:rPr>
                <w:rFonts w:ascii="Arial" w:hAnsi="Arial" w:cs="Arial"/>
                <w:sz w:val="20"/>
                <w:szCs w:val="20"/>
                <w:lang w:val="en-US"/>
              </w:rPr>
            </w:pPr>
            <w:r w:rsidRPr="00432003">
              <w:rPr>
                <w:rFonts w:ascii="Arial" w:hAnsi="Arial" w:cs="Arial"/>
                <w:sz w:val="20"/>
                <w:szCs w:val="20"/>
                <w:lang w:val="en-US"/>
              </w:rPr>
              <w:t>Referral for consideration of ERCP (</w:t>
            </w:r>
            <w:r w:rsidR="00C53B13">
              <w:rPr>
                <w:rFonts w:ascii="Arial" w:hAnsi="Arial" w:cs="Arial"/>
                <w:sz w:val="20"/>
                <w:szCs w:val="20"/>
                <w:lang w:val="en-US"/>
              </w:rPr>
              <w:t xml:space="preserve">Endoscopic Retrograde </w:t>
            </w:r>
            <w:proofErr w:type="spellStart"/>
            <w:r w:rsidR="00C53B13">
              <w:rPr>
                <w:rFonts w:ascii="Arial" w:hAnsi="Arial" w:cs="Arial"/>
                <w:sz w:val="20"/>
                <w:szCs w:val="20"/>
                <w:lang w:val="en-US"/>
              </w:rPr>
              <w:t>Cholangio-</w:t>
            </w:r>
            <w:r w:rsidRPr="00432003">
              <w:rPr>
                <w:rFonts w:ascii="Arial" w:hAnsi="Arial" w:cs="Arial"/>
                <w:sz w:val="20"/>
                <w:szCs w:val="20"/>
                <w:lang w:val="en-US"/>
              </w:rPr>
              <w:t>Pancreatography</w:t>
            </w:r>
            <w:proofErr w:type="spellEnd"/>
            <w:r w:rsidRPr="00432003">
              <w:rPr>
                <w:rFonts w:ascii="Arial" w:hAnsi="Arial" w:cs="Arial"/>
                <w:sz w:val="20"/>
                <w:szCs w:val="20"/>
                <w:lang w:val="en-US"/>
              </w:rPr>
              <w:t>)</w:t>
            </w:r>
          </w:p>
          <w:p w14:paraId="0A72A507" w14:textId="77777777" w:rsidR="00200E01" w:rsidRPr="00432003" w:rsidRDefault="00200E01" w:rsidP="00200E01">
            <w:pPr>
              <w:pStyle w:val="ListParagraph"/>
              <w:numPr>
                <w:ilvl w:val="0"/>
                <w:numId w:val="30"/>
              </w:numPr>
              <w:spacing w:line="360" w:lineRule="auto"/>
              <w:rPr>
                <w:rFonts w:ascii="Arial" w:hAnsi="Arial" w:cs="Arial"/>
                <w:sz w:val="20"/>
                <w:szCs w:val="20"/>
                <w:lang w:val="en-US"/>
              </w:rPr>
            </w:pPr>
            <w:r w:rsidRPr="00432003">
              <w:rPr>
                <w:rFonts w:ascii="Arial" w:hAnsi="Arial" w:cs="Arial"/>
                <w:sz w:val="20"/>
                <w:szCs w:val="20"/>
                <w:lang w:val="en-US"/>
              </w:rPr>
              <w:lastRenderedPageBreak/>
              <w:t>Referral for consideration of EUS (Endoscopic Ultrasound)</w:t>
            </w:r>
          </w:p>
          <w:p w14:paraId="6B31BA4F" w14:textId="77777777" w:rsidR="00200E01" w:rsidRPr="00432003" w:rsidRDefault="00200E01" w:rsidP="00200E01">
            <w:pPr>
              <w:pStyle w:val="ListParagraph"/>
              <w:numPr>
                <w:ilvl w:val="0"/>
                <w:numId w:val="30"/>
              </w:numPr>
              <w:spacing w:line="360" w:lineRule="auto"/>
              <w:rPr>
                <w:rFonts w:ascii="Arial" w:hAnsi="Arial" w:cs="Arial"/>
                <w:sz w:val="20"/>
                <w:szCs w:val="20"/>
                <w:lang w:val="en-US"/>
              </w:rPr>
            </w:pPr>
            <w:r w:rsidRPr="00432003">
              <w:rPr>
                <w:rFonts w:ascii="Arial" w:hAnsi="Arial" w:cs="Arial"/>
                <w:sz w:val="20"/>
                <w:szCs w:val="20"/>
                <w:lang w:val="en-US"/>
              </w:rPr>
              <w:t xml:space="preserve">Referral for consideration of upper GI luminal stenting </w:t>
            </w:r>
          </w:p>
          <w:p w14:paraId="14362C92" w14:textId="42CE083E" w:rsidR="00B558D1" w:rsidRPr="00B555B6" w:rsidRDefault="00200E01" w:rsidP="00200E01">
            <w:pPr>
              <w:pStyle w:val="ListParagraph"/>
              <w:numPr>
                <w:ilvl w:val="0"/>
                <w:numId w:val="30"/>
              </w:numPr>
              <w:spacing w:line="360" w:lineRule="auto"/>
              <w:rPr>
                <w:rFonts w:ascii="Arial" w:hAnsi="Arial" w:cs="Arial"/>
                <w:sz w:val="20"/>
                <w:szCs w:val="20"/>
                <w:lang w:val="en-US"/>
              </w:rPr>
            </w:pPr>
            <w:r w:rsidRPr="00432003">
              <w:rPr>
                <w:rFonts w:ascii="Arial" w:hAnsi="Arial" w:cs="Arial"/>
                <w:sz w:val="20"/>
                <w:szCs w:val="20"/>
                <w:lang w:val="en-US"/>
              </w:rPr>
              <w:t xml:space="preserve">Review following interventional endoscopy procedure (e.g. EMR, ERCP, </w:t>
            </w:r>
            <w:proofErr w:type="gramStart"/>
            <w:r w:rsidRPr="00432003">
              <w:rPr>
                <w:rFonts w:ascii="Arial" w:hAnsi="Arial" w:cs="Arial"/>
                <w:sz w:val="20"/>
                <w:szCs w:val="20"/>
                <w:lang w:val="en-US"/>
              </w:rPr>
              <w:t>EUS</w:t>
            </w:r>
            <w:proofErr w:type="gramEnd"/>
            <w:r w:rsidRPr="00432003">
              <w:rPr>
                <w:rFonts w:ascii="Arial" w:hAnsi="Arial" w:cs="Arial"/>
                <w:sz w:val="20"/>
                <w:szCs w:val="20"/>
                <w:lang w:val="en-US"/>
              </w:rPr>
              <w:t>) where malignancy was found</w:t>
            </w:r>
            <w:r w:rsidR="002627D5">
              <w:rPr>
                <w:rFonts w:ascii="Arial" w:hAnsi="Arial" w:cs="Arial"/>
                <w:sz w:val="20"/>
                <w:szCs w:val="20"/>
                <w:lang w:val="en-US"/>
              </w:rPr>
              <w:t>.</w:t>
            </w:r>
          </w:p>
          <w:p w14:paraId="7C8D31A7" w14:textId="6E201016" w:rsidR="00200E01" w:rsidRPr="00432003" w:rsidRDefault="00C53B13" w:rsidP="00200E01">
            <w:pPr>
              <w:spacing w:line="360" w:lineRule="auto"/>
              <w:rPr>
                <w:rFonts w:ascii="Arial" w:hAnsi="Arial" w:cs="Arial"/>
                <w:b/>
                <w:sz w:val="20"/>
                <w:szCs w:val="20"/>
              </w:rPr>
            </w:pPr>
            <w:r>
              <w:rPr>
                <w:rFonts w:ascii="Arial" w:hAnsi="Arial" w:cs="Arial"/>
                <w:b/>
                <w:sz w:val="20"/>
                <w:szCs w:val="20"/>
              </w:rPr>
              <w:t xml:space="preserve">Inflammatory Bowel Disease (IBD) </w:t>
            </w:r>
            <w:r w:rsidR="00200E01" w:rsidRPr="00432003">
              <w:rPr>
                <w:rFonts w:ascii="Arial" w:hAnsi="Arial" w:cs="Arial"/>
                <w:b/>
                <w:sz w:val="20"/>
                <w:szCs w:val="20"/>
              </w:rPr>
              <w:t>Clinic:</w:t>
            </w:r>
          </w:p>
          <w:p w14:paraId="156BA543" w14:textId="6C399261" w:rsidR="00CA0DAD" w:rsidRPr="00432003" w:rsidRDefault="00200E01" w:rsidP="00C53B13">
            <w:pPr>
              <w:pStyle w:val="ListParagraph"/>
              <w:numPr>
                <w:ilvl w:val="0"/>
                <w:numId w:val="30"/>
              </w:numPr>
              <w:spacing w:line="360" w:lineRule="auto"/>
              <w:rPr>
                <w:rFonts w:ascii="Arial" w:hAnsi="Arial" w:cs="Arial"/>
                <w:sz w:val="20"/>
                <w:szCs w:val="20"/>
              </w:rPr>
            </w:pPr>
            <w:r w:rsidRPr="00432003">
              <w:rPr>
                <w:rFonts w:ascii="Arial" w:hAnsi="Arial" w:cs="Arial"/>
                <w:sz w:val="20"/>
                <w:szCs w:val="20"/>
                <w:lang w:val="en-US"/>
              </w:rPr>
              <w:t xml:space="preserve">Confirmed IBD with currently severe active disease.  </w:t>
            </w:r>
          </w:p>
        </w:tc>
        <w:tc>
          <w:tcPr>
            <w:tcW w:w="5103" w:type="dxa"/>
            <w:shd w:val="clear" w:color="auto" w:fill="F2DBDB" w:themeFill="accent2" w:themeFillTint="33"/>
          </w:tcPr>
          <w:p w14:paraId="5DAFA8D2" w14:textId="77777777" w:rsidR="004760BC" w:rsidRPr="00432003" w:rsidRDefault="004760BC" w:rsidP="004760BC">
            <w:pPr>
              <w:spacing w:line="360" w:lineRule="auto"/>
              <w:jc w:val="center"/>
              <w:rPr>
                <w:rFonts w:ascii="Arial" w:hAnsi="Arial" w:cs="Arial"/>
                <w:b/>
                <w:sz w:val="20"/>
                <w:szCs w:val="20"/>
              </w:rPr>
            </w:pPr>
            <w:r w:rsidRPr="00432003">
              <w:rPr>
                <w:rFonts w:ascii="Arial" w:hAnsi="Arial" w:cs="Arial"/>
                <w:b/>
                <w:sz w:val="20"/>
                <w:szCs w:val="20"/>
              </w:rPr>
              <w:lastRenderedPageBreak/>
              <w:t>LUMINAL GASTROENTEROLOGY:</w:t>
            </w:r>
          </w:p>
          <w:p w14:paraId="36EC63F2" w14:textId="77777777" w:rsidR="00CA0DAD" w:rsidRPr="00432003" w:rsidRDefault="00CA0DAD" w:rsidP="007348D9">
            <w:pPr>
              <w:spacing w:line="360" w:lineRule="auto"/>
              <w:rPr>
                <w:rFonts w:ascii="Arial" w:hAnsi="Arial" w:cs="Arial"/>
                <w:b/>
                <w:sz w:val="20"/>
                <w:szCs w:val="20"/>
              </w:rPr>
            </w:pPr>
            <w:r w:rsidRPr="00432003">
              <w:rPr>
                <w:rFonts w:ascii="Arial" w:hAnsi="Arial" w:cs="Arial"/>
                <w:b/>
                <w:sz w:val="20"/>
                <w:szCs w:val="20"/>
              </w:rPr>
              <w:t>Gastroenterology Clinic:</w:t>
            </w:r>
          </w:p>
          <w:p w14:paraId="60175428" w14:textId="58A0587B" w:rsidR="00F27942" w:rsidRPr="00432003" w:rsidRDefault="00F27942" w:rsidP="00F27942">
            <w:pPr>
              <w:pStyle w:val="ListParagraph"/>
              <w:numPr>
                <w:ilvl w:val="0"/>
                <w:numId w:val="30"/>
              </w:numPr>
              <w:spacing w:line="360" w:lineRule="auto"/>
              <w:rPr>
                <w:rFonts w:ascii="Arial" w:hAnsi="Arial" w:cs="Arial"/>
                <w:sz w:val="20"/>
                <w:szCs w:val="20"/>
              </w:rPr>
            </w:pPr>
            <w:r w:rsidRPr="00432003">
              <w:rPr>
                <w:rFonts w:ascii="Arial" w:hAnsi="Arial" w:cs="Arial"/>
                <w:sz w:val="20"/>
                <w:szCs w:val="20"/>
              </w:rPr>
              <w:t xml:space="preserve">Patients referred </w:t>
            </w:r>
            <w:r w:rsidR="00375E23" w:rsidRPr="00432003">
              <w:rPr>
                <w:rFonts w:ascii="Arial" w:hAnsi="Arial" w:cs="Arial"/>
                <w:sz w:val="20"/>
                <w:szCs w:val="20"/>
              </w:rPr>
              <w:t>for gastroscopy and</w:t>
            </w:r>
            <w:r w:rsidR="00C53B13">
              <w:rPr>
                <w:rFonts w:ascii="Arial" w:hAnsi="Arial" w:cs="Arial"/>
                <w:sz w:val="20"/>
                <w:szCs w:val="20"/>
              </w:rPr>
              <w:t xml:space="preserve"> </w:t>
            </w:r>
            <w:r w:rsidR="00375E23" w:rsidRPr="00432003">
              <w:rPr>
                <w:rFonts w:ascii="Arial" w:hAnsi="Arial" w:cs="Arial"/>
                <w:sz w:val="20"/>
                <w:szCs w:val="20"/>
              </w:rPr>
              <w:t>/</w:t>
            </w:r>
            <w:r w:rsidR="00C53B13">
              <w:rPr>
                <w:rFonts w:ascii="Arial" w:hAnsi="Arial" w:cs="Arial"/>
                <w:sz w:val="20"/>
                <w:szCs w:val="20"/>
              </w:rPr>
              <w:t xml:space="preserve"> </w:t>
            </w:r>
            <w:r w:rsidR="00375E23" w:rsidRPr="00432003">
              <w:rPr>
                <w:rFonts w:ascii="Arial" w:hAnsi="Arial" w:cs="Arial"/>
                <w:sz w:val="20"/>
                <w:szCs w:val="20"/>
              </w:rPr>
              <w:t>or colonoscopy</w:t>
            </w:r>
            <w:r w:rsidR="00012364">
              <w:rPr>
                <w:rFonts w:ascii="Arial" w:hAnsi="Arial" w:cs="Arial"/>
                <w:sz w:val="20"/>
                <w:szCs w:val="20"/>
              </w:rPr>
              <w:t xml:space="preserve"> with NO alarm symptoms and </w:t>
            </w:r>
            <w:r w:rsidRPr="00432003">
              <w:rPr>
                <w:rFonts w:ascii="Arial" w:hAnsi="Arial" w:cs="Arial"/>
                <w:sz w:val="20"/>
                <w:szCs w:val="20"/>
              </w:rPr>
              <w:t xml:space="preserve">do </w:t>
            </w:r>
            <w:r w:rsidR="00C53B13">
              <w:rPr>
                <w:rFonts w:ascii="Arial" w:hAnsi="Arial" w:cs="Arial"/>
                <w:sz w:val="20"/>
                <w:szCs w:val="20"/>
              </w:rPr>
              <w:t>NOT</w:t>
            </w:r>
            <w:r w:rsidR="002051A9">
              <w:rPr>
                <w:rFonts w:ascii="Arial" w:hAnsi="Arial" w:cs="Arial"/>
                <w:sz w:val="20"/>
                <w:szCs w:val="20"/>
              </w:rPr>
              <w:t xml:space="preserve"> </w:t>
            </w:r>
            <w:r w:rsidRPr="00432003">
              <w:rPr>
                <w:rFonts w:ascii="Arial" w:hAnsi="Arial" w:cs="Arial"/>
                <w:sz w:val="20"/>
                <w:szCs w:val="20"/>
              </w:rPr>
              <w:t>fulfil Category</w:t>
            </w:r>
            <w:r w:rsidR="00375E23" w:rsidRPr="00432003">
              <w:rPr>
                <w:rFonts w:ascii="Arial" w:hAnsi="Arial" w:cs="Arial"/>
                <w:sz w:val="20"/>
                <w:szCs w:val="20"/>
              </w:rPr>
              <w:t xml:space="preserve"> 1</w:t>
            </w:r>
            <w:r w:rsidRPr="00432003">
              <w:rPr>
                <w:rFonts w:ascii="Arial" w:hAnsi="Arial" w:cs="Arial"/>
                <w:sz w:val="20"/>
                <w:szCs w:val="20"/>
              </w:rPr>
              <w:t xml:space="preserve"> </w:t>
            </w:r>
            <w:r w:rsidR="00375E23" w:rsidRPr="00432003">
              <w:rPr>
                <w:rFonts w:ascii="Arial" w:hAnsi="Arial" w:cs="Arial"/>
                <w:sz w:val="20"/>
                <w:szCs w:val="20"/>
              </w:rPr>
              <w:t>endoscop</w:t>
            </w:r>
            <w:r w:rsidR="00BC41D9" w:rsidRPr="00432003">
              <w:rPr>
                <w:rFonts w:ascii="Arial" w:hAnsi="Arial" w:cs="Arial"/>
                <w:sz w:val="20"/>
                <w:szCs w:val="20"/>
              </w:rPr>
              <w:t>y</w:t>
            </w:r>
            <w:r w:rsidR="00375E23" w:rsidRPr="00432003">
              <w:rPr>
                <w:rFonts w:ascii="Arial" w:hAnsi="Arial" w:cs="Arial"/>
                <w:sz w:val="20"/>
                <w:szCs w:val="20"/>
              </w:rPr>
              <w:t xml:space="preserve"> waitlist </w:t>
            </w:r>
            <w:r w:rsidRPr="00432003">
              <w:rPr>
                <w:rFonts w:ascii="Arial" w:hAnsi="Arial" w:cs="Arial"/>
                <w:sz w:val="20"/>
                <w:szCs w:val="20"/>
              </w:rPr>
              <w:t>criteria</w:t>
            </w:r>
            <w:r w:rsidR="00BC41D9" w:rsidRPr="00432003">
              <w:rPr>
                <w:rFonts w:ascii="Arial" w:hAnsi="Arial" w:cs="Arial"/>
                <w:sz w:val="20"/>
                <w:szCs w:val="20"/>
              </w:rPr>
              <w:t xml:space="preserve"> </w:t>
            </w:r>
          </w:p>
          <w:p w14:paraId="5235C849" w14:textId="7D3B8324" w:rsidR="00012364" w:rsidRDefault="00012364" w:rsidP="00F27942">
            <w:pPr>
              <w:pStyle w:val="ListParagraph"/>
              <w:numPr>
                <w:ilvl w:val="0"/>
                <w:numId w:val="30"/>
              </w:numPr>
              <w:spacing w:line="360" w:lineRule="auto"/>
              <w:rPr>
                <w:rFonts w:ascii="Arial" w:hAnsi="Arial" w:cs="Arial"/>
                <w:sz w:val="20"/>
                <w:szCs w:val="20"/>
              </w:rPr>
            </w:pPr>
            <w:r>
              <w:rPr>
                <w:rFonts w:ascii="Arial" w:hAnsi="Arial" w:cs="Arial"/>
                <w:sz w:val="20"/>
                <w:szCs w:val="20"/>
              </w:rPr>
              <w:t>Review following endoscopy procedure where further general Gastroenterology care is required</w:t>
            </w:r>
          </w:p>
          <w:p w14:paraId="78556A7A" w14:textId="25131D17" w:rsidR="005577F2" w:rsidRPr="005577F2" w:rsidRDefault="00EB6D45" w:rsidP="005577F2">
            <w:pPr>
              <w:pStyle w:val="ListParagraph"/>
              <w:numPr>
                <w:ilvl w:val="0"/>
                <w:numId w:val="30"/>
              </w:numPr>
              <w:spacing w:line="360" w:lineRule="auto"/>
              <w:rPr>
                <w:rFonts w:ascii="Arial" w:hAnsi="Arial" w:cs="Arial"/>
                <w:sz w:val="20"/>
                <w:szCs w:val="20"/>
              </w:rPr>
            </w:pPr>
            <w:r w:rsidRPr="00432003">
              <w:rPr>
                <w:rFonts w:ascii="Arial" w:hAnsi="Arial" w:cs="Arial"/>
                <w:sz w:val="20"/>
                <w:szCs w:val="20"/>
              </w:rPr>
              <w:t>Suspected or diagnosed Coeliac d</w:t>
            </w:r>
            <w:r w:rsidR="00F606F1" w:rsidRPr="00432003">
              <w:rPr>
                <w:rFonts w:ascii="Arial" w:hAnsi="Arial" w:cs="Arial"/>
                <w:sz w:val="20"/>
                <w:szCs w:val="20"/>
              </w:rPr>
              <w:t>isease</w:t>
            </w:r>
          </w:p>
          <w:p w14:paraId="5C7B2A82" w14:textId="6AFBFEE2" w:rsidR="004248E4" w:rsidRPr="00432003" w:rsidRDefault="00A950F1" w:rsidP="00200E01">
            <w:pPr>
              <w:pStyle w:val="ListParagraph"/>
              <w:numPr>
                <w:ilvl w:val="0"/>
                <w:numId w:val="30"/>
              </w:numPr>
              <w:spacing w:line="360" w:lineRule="auto"/>
              <w:rPr>
                <w:rFonts w:ascii="Arial" w:hAnsi="Arial" w:cs="Arial"/>
                <w:sz w:val="20"/>
                <w:szCs w:val="20"/>
              </w:rPr>
            </w:pPr>
            <w:r w:rsidRPr="00432003">
              <w:rPr>
                <w:rFonts w:ascii="Arial" w:hAnsi="Arial" w:cs="Arial"/>
                <w:sz w:val="20"/>
                <w:szCs w:val="20"/>
              </w:rPr>
              <w:t xml:space="preserve">Resistant H. </w:t>
            </w:r>
            <w:r w:rsidR="002B3333" w:rsidRPr="00432003">
              <w:rPr>
                <w:rFonts w:ascii="Arial" w:hAnsi="Arial" w:cs="Arial"/>
                <w:sz w:val="20"/>
                <w:szCs w:val="20"/>
              </w:rPr>
              <w:t>p</w:t>
            </w:r>
            <w:r w:rsidRPr="00432003">
              <w:rPr>
                <w:rFonts w:ascii="Arial" w:hAnsi="Arial" w:cs="Arial"/>
                <w:sz w:val="20"/>
                <w:szCs w:val="20"/>
              </w:rPr>
              <w:t>ylori</w:t>
            </w:r>
            <w:r w:rsidR="0081096B" w:rsidRPr="00432003">
              <w:rPr>
                <w:rFonts w:ascii="Arial" w:hAnsi="Arial" w:cs="Arial"/>
                <w:sz w:val="20"/>
                <w:szCs w:val="20"/>
              </w:rPr>
              <w:t xml:space="preserve"> </w:t>
            </w:r>
          </w:p>
          <w:p w14:paraId="2BEA31C9" w14:textId="77777777" w:rsidR="00BC41D9" w:rsidRPr="00432003" w:rsidRDefault="00BC41D9" w:rsidP="00C4397E">
            <w:pPr>
              <w:spacing w:line="360" w:lineRule="auto"/>
              <w:rPr>
                <w:rFonts w:ascii="Arial" w:hAnsi="Arial" w:cs="Arial"/>
                <w:b/>
                <w:sz w:val="20"/>
                <w:szCs w:val="20"/>
              </w:rPr>
            </w:pPr>
          </w:p>
          <w:p w14:paraId="3AC576F3" w14:textId="793D1B39" w:rsidR="00C4397E" w:rsidRPr="00432003" w:rsidRDefault="00C4397E" w:rsidP="00C4397E">
            <w:pPr>
              <w:spacing w:line="360" w:lineRule="auto"/>
              <w:rPr>
                <w:rFonts w:ascii="Arial" w:hAnsi="Arial" w:cs="Arial"/>
                <w:b/>
                <w:sz w:val="20"/>
                <w:szCs w:val="20"/>
              </w:rPr>
            </w:pPr>
            <w:r w:rsidRPr="00432003">
              <w:rPr>
                <w:rFonts w:ascii="Arial" w:hAnsi="Arial" w:cs="Arial"/>
                <w:b/>
                <w:sz w:val="20"/>
                <w:szCs w:val="20"/>
              </w:rPr>
              <w:t xml:space="preserve">Endoscopy </w:t>
            </w:r>
            <w:r w:rsidR="00EB6D45" w:rsidRPr="00432003">
              <w:rPr>
                <w:rFonts w:ascii="Arial" w:hAnsi="Arial" w:cs="Arial"/>
                <w:b/>
                <w:sz w:val="20"/>
                <w:szCs w:val="20"/>
              </w:rPr>
              <w:t xml:space="preserve">Standard </w:t>
            </w:r>
            <w:r w:rsidRPr="00432003">
              <w:rPr>
                <w:rFonts w:ascii="Arial" w:hAnsi="Arial" w:cs="Arial"/>
                <w:b/>
                <w:sz w:val="20"/>
                <w:szCs w:val="20"/>
              </w:rPr>
              <w:t>Clinic:</w:t>
            </w:r>
          </w:p>
          <w:p w14:paraId="410EC367" w14:textId="3A398258" w:rsidR="00C4397E" w:rsidRPr="00432003" w:rsidRDefault="00EB6D45" w:rsidP="00F27942">
            <w:pPr>
              <w:pStyle w:val="ListParagraph"/>
              <w:numPr>
                <w:ilvl w:val="0"/>
                <w:numId w:val="30"/>
              </w:numPr>
              <w:spacing w:line="360" w:lineRule="auto"/>
              <w:rPr>
                <w:rFonts w:ascii="Arial" w:hAnsi="Arial" w:cs="Arial"/>
                <w:sz w:val="20"/>
                <w:szCs w:val="20"/>
              </w:rPr>
            </w:pPr>
            <w:r w:rsidRPr="00432003">
              <w:rPr>
                <w:rFonts w:ascii="Arial" w:hAnsi="Arial" w:cs="Arial"/>
                <w:sz w:val="20"/>
                <w:szCs w:val="20"/>
              </w:rPr>
              <w:t>For consideration of endoscopic s</w:t>
            </w:r>
            <w:r w:rsidR="00C4397E" w:rsidRPr="00432003">
              <w:rPr>
                <w:rFonts w:ascii="Arial" w:hAnsi="Arial" w:cs="Arial"/>
                <w:sz w:val="20"/>
                <w:szCs w:val="20"/>
              </w:rPr>
              <w:t xml:space="preserve">urveillance </w:t>
            </w:r>
            <w:r w:rsidRPr="00432003">
              <w:rPr>
                <w:rFonts w:ascii="Arial" w:hAnsi="Arial" w:cs="Arial"/>
                <w:sz w:val="20"/>
                <w:szCs w:val="20"/>
              </w:rPr>
              <w:t>for</w:t>
            </w:r>
            <w:r w:rsidR="000E39EC" w:rsidRPr="00432003">
              <w:rPr>
                <w:rFonts w:ascii="Arial" w:hAnsi="Arial" w:cs="Arial"/>
                <w:sz w:val="20"/>
                <w:szCs w:val="20"/>
              </w:rPr>
              <w:t>:</w:t>
            </w:r>
          </w:p>
          <w:p w14:paraId="7E6BDB16" w14:textId="77777777" w:rsidR="00EB6D45" w:rsidRPr="00432003" w:rsidRDefault="00C4397E" w:rsidP="00200E01">
            <w:pPr>
              <w:pStyle w:val="ListParagraph"/>
              <w:numPr>
                <w:ilvl w:val="1"/>
                <w:numId w:val="30"/>
              </w:numPr>
              <w:spacing w:line="360" w:lineRule="auto"/>
              <w:rPr>
                <w:rFonts w:ascii="Arial" w:eastAsia="Cambria" w:hAnsi="Arial" w:cs="Arial"/>
                <w:sz w:val="20"/>
                <w:szCs w:val="20"/>
                <w:lang w:val="en-US"/>
              </w:rPr>
            </w:pPr>
            <w:r w:rsidRPr="00432003">
              <w:rPr>
                <w:rFonts w:ascii="Arial" w:hAnsi="Arial" w:cs="Arial"/>
                <w:sz w:val="20"/>
                <w:szCs w:val="20"/>
              </w:rPr>
              <w:t>past history of adenomas or colorectal cancer</w:t>
            </w:r>
          </w:p>
          <w:p w14:paraId="57858647" w14:textId="77777777" w:rsidR="00BE3A54" w:rsidRDefault="00EB6D45" w:rsidP="00BE3A54">
            <w:pPr>
              <w:pStyle w:val="ListParagraph"/>
              <w:numPr>
                <w:ilvl w:val="1"/>
                <w:numId w:val="30"/>
              </w:numPr>
              <w:spacing w:line="360" w:lineRule="auto"/>
              <w:rPr>
                <w:rFonts w:ascii="Arial" w:hAnsi="Arial" w:cs="Arial"/>
                <w:sz w:val="20"/>
                <w:szCs w:val="20"/>
              </w:rPr>
            </w:pPr>
            <w:r w:rsidRPr="00432003">
              <w:rPr>
                <w:rFonts w:ascii="Arial" w:hAnsi="Arial" w:cs="Arial"/>
                <w:sz w:val="20"/>
                <w:szCs w:val="20"/>
              </w:rPr>
              <w:t>f</w:t>
            </w:r>
            <w:r w:rsidR="00C4397E" w:rsidRPr="00432003">
              <w:rPr>
                <w:rFonts w:ascii="Arial" w:hAnsi="Arial" w:cs="Arial"/>
                <w:sz w:val="20"/>
                <w:szCs w:val="20"/>
              </w:rPr>
              <w:t xml:space="preserve">amily history of </w:t>
            </w:r>
            <w:r w:rsidR="00432003">
              <w:rPr>
                <w:rFonts w:ascii="Arial" w:hAnsi="Arial" w:cs="Arial"/>
                <w:sz w:val="20"/>
                <w:szCs w:val="20"/>
              </w:rPr>
              <w:t>CRC</w:t>
            </w:r>
            <w:r w:rsidR="00BE3A54" w:rsidRPr="00432003">
              <w:rPr>
                <w:rFonts w:ascii="Arial" w:hAnsi="Arial" w:cs="Arial"/>
                <w:sz w:val="20"/>
                <w:szCs w:val="20"/>
              </w:rPr>
              <w:t xml:space="preserve"> </w:t>
            </w:r>
          </w:p>
          <w:p w14:paraId="77AA24A4" w14:textId="70B7D77D" w:rsidR="00BE3A54" w:rsidRPr="00432003" w:rsidRDefault="00157272" w:rsidP="00BE3A54">
            <w:pPr>
              <w:pStyle w:val="ListParagraph"/>
              <w:numPr>
                <w:ilvl w:val="1"/>
                <w:numId w:val="30"/>
              </w:numPr>
              <w:spacing w:line="360" w:lineRule="auto"/>
              <w:rPr>
                <w:rFonts w:ascii="Arial" w:hAnsi="Arial" w:cs="Arial"/>
                <w:sz w:val="20"/>
                <w:szCs w:val="20"/>
              </w:rPr>
            </w:pPr>
            <w:r>
              <w:rPr>
                <w:rFonts w:ascii="Arial" w:hAnsi="Arial" w:cs="Arial"/>
                <w:sz w:val="20"/>
                <w:szCs w:val="20"/>
              </w:rPr>
              <w:t>g</w:t>
            </w:r>
            <w:r w:rsidR="00BE3A54" w:rsidRPr="00432003">
              <w:rPr>
                <w:rFonts w:ascii="Arial" w:hAnsi="Arial" w:cs="Arial"/>
                <w:sz w:val="20"/>
                <w:szCs w:val="20"/>
              </w:rPr>
              <w:t xml:space="preserve">astric intestinal metaplasia </w:t>
            </w:r>
          </w:p>
          <w:p w14:paraId="1C882F42" w14:textId="4E8B9644" w:rsidR="00C4397E" w:rsidRPr="00BE3A54" w:rsidRDefault="00BE3A54" w:rsidP="00BE3A54">
            <w:pPr>
              <w:pStyle w:val="ListParagraph"/>
              <w:numPr>
                <w:ilvl w:val="1"/>
                <w:numId w:val="30"/>
              </w:numPr>
              <w:spacing w:line="360" w:lineRule="auto"/>
              <w:rPr>
                <w:rFonts w:ascii="Arial" w:hAnsi="Arial" w:cs="Arial"/>
                <w:sz w:val="20"/>
                <w:szCs w:val="20"/>
              </w:rPr>
            </w:pPr>
            <w:r w:rsidRPr="00432003">
              <w:rPr>
                <w:rFonts w:ascii="Arial" w:hAnsi="Arial" w:cs="Arial"/>
                <w:sz w:val="20"/>
                <w:szCs w:val="20"/>
              </w:rPr>
              <w:t xml:space="preserve">Barrett’s </w:t>
            </w:r>
            <w:r w:rsidR="00157272">
              <w:rPr>
                <w:rFonts w:ascii="Arial" w:hAnsi="Arial" w:cs="Arial"/>
                <w:sz w:val="20"/>
                <w:szCs w:val="20"/>
              </w:rPr>
              <w:t>o</w:t>
            </w:r>
            <w:r w:rsidRPr="00432003">
              <w:rPr>
                <w:rFonts w:ascii="Arial" w:hAnsi="Arial" w:cs="Arial"/>
                <w:sz w:val="20"/>
                <w:szCs w:val="20"/>
              </w:rPr>
              <w:t xml:space="preserve">esophagus. </w:t>
            </w:r>
          </w:p>
          <w:p w14:paraId="2C7D1911" w14:textId="4B4A30DA" w:rsidR="004248E4" w:rsidRPr="00432003" w:rsidRDefault="00C4397E" w:rsidP="00F27942">
            <w:pPr>
              <w:pStyle w:val="ListParagraph"/>
              <w:numPr>
                <w:ilvl w:val="0"/>
                <w:numId w:val="30"/>
              </w:numPr>
              <w:spacing w:line="360" w:lineRule="auto"/>
              <w:rPr>
                <w:rFonts w:ascii="Arial" w:hAnsi="Arial" w:cs="Arial"/>
                <w:sz w:val="20"/>
                <w:szCs w:val="20"/>
              </w:rPr>
            </w:pPr>
            <w:r w:rsidRPr="00432003">
              <w:rPr>
                <w:rFonts w:ascii="Arial" w:hAnsi="Arial" w:cs="Arial"/>
                <w:sz w:val="20"/>
                <w:szCs w:val="20"/>
              </w:rPr>
              <w:t xml:space="preserve">Iron deficiency anaemia – for </w:t>
            </w:r>
            <w:r w:rsidR="00EB6D45" w:rsidRPr="00432003">
              <w:rPr>
                <w:rFonts w:ascii="Arial" w:hAnsi="Arial" w:cs="Arial"/>
                <w:sz w:val="20"/>
                <w:szCs w:val="20"/>
              </w:rPr>
              <w:t xml:space="preserve">consideration for </w:t>
            </w:r>
            <w:r w:rsidRPr="00432003">
              <w:rPr>
                <w:rFonts w:ascii="Arial" w:hAnsi="Arial" w:cs="Arial"/>
                <w:sz w:val="20"/>
                <w:szCs w:val="20"/>
              </w:rPr>
              <w:t>capsule endoscopy</w:t>
            </w:r>
            <w:r w:rsidR="00EB6D45" w:rsidRPr="00432003">
              <w:rPr>
                <w:rFonts w:ascii="Arial" w:hAnsi="Arial" w:cs="Arial"/>
                <w:sz w:val="20"/>
                <w:szCs w:val="20"/>
              </w:rPr>
              <w:t xml:space="preserve"> in patients who have had g</w:t>
            </w:r>
            <w:r w:rsidRPr="00432003">
              <w:rPr>
                <w:rFonts w:ascii="Arial" w:hAnsi="Arial" w:cs="Arial"/>
                <w:sz w:val="20"/>
                <w:szCs w:val="20"/>
              </w:rPr>
              <w:t xml:space="preserve">astroscopy and </w:t>
            </w:r>
            <w:r w:rsidR="00EB6D45" w:rsidRPr="00432003">
              <w:rPr>
                <w:rFonts w:ascii="Arial" w:hAnsi="Arial" w:cs="Arial"/>
                <w:sz w:val="20"/>
                <w:szCs w:val="20"/>
              </w:rPr>
              <w:t>c</w:t>
            </w:r>
            <w:r w:rsidRPr="00432003">
              <w:rPr>
                <w:rFonts w:ascii="Arial" w:hAnsi="Arial" w:cs="Arial"/>
                <w:sz w:val="20"/>
                <w:szCs w:val="20"/>
              </w:rPr>
              <w:t xml:space="preserve">olonoscopy </w:t>
            </w:r>
            <w:r w:rsidR="00EB6D45" w:rsidRPr="00432003">
              <w:rPr>
                <w:rFonts w:ascii="Arial" w:hAnsi="Arial" w:cs="Arial"/>
                <w:sz w:val="20"/>
                <w:szCs w:val="20"/>
              </w:rPr>
              <w:t xml:space="preserve">within the </w:t>
            </w:r>
            <w:r w:rsidRPr="00432003">
              <w:rPr>
                <w:rFonts w:ascii="Arial" w:hAnsi="Arial" w:cs="Arial"/>
                <w:sz w:val="20"/>
                <w:szCs w:val="20"/>
              </w:rPr>
              <w:t>last 12 months</w:t>
            </w:r>
            <w:r w:rsidR="000E39EC" w:rsidRPr="00432003">
              <w:rPr>
                <w:rFonts w:ascii="Arial" w:hAnsi="Arial" w:cs="Arial"/>
                <w:sz w:val="20"/>
                <w:szCs w:val="20"/>
              </w:rPr>
              <w:t>, with source of occult blood loss not identified</w:t>
            </w:r>
          </w:p>
          <w:p w14:paraId="189D9F86" w14:textId="7840EE96" w:rsidR="00C4397E" w:rsidRPr="00432003" w:rsidRDefault="00C4397E" w:rsidP="00F27942">
            <w:pPr>
              <w:pStyle w:val="ListParagraph"/>
              <w:numPr>
                <w:ilvl w:val="0"/>
                <w:numId w:val="30"/>
              </w:numPr>
              <w:spacing w:line="360" w:lineRule="auto"/>
              <w:rPr>
                <w:rFonts w:ascii="Arial" w:hAnsi="Arial" w:cs="Arial"/>
                <w:sz w:val="20"/>
                <w:szCs w:val="20"/>
              </w:rPr>
            </w:pPr>
            <w:r w:rsidRPr="00432003">
              <w:rPr>
                <w:rFonts w:ascii="Arial" w:hAnsi="Arial" w:cs="Arial"/>
                <w:sz w:val="20"/>
                <w:szCs w:val="20"/>
              </w:rPr>
              <w:t xml:space="preserve">Management </w:t>
            </w:r>
            <w:r w:rsidR="00EB6D45" w:rsidRPr="00432003">
              <w:rPr>
                <w:rFonts w:ascii="Arial" w:hAnsi="Arial" w:cs="Arial"/>
                <w:sz w:val="20"/>
                <w:szCs w:val="20"/>
              </w:rPr>
              <w:t xml:space="preserve">advice following </w:t>
            </w:r>
            <w:r w:rsidRPr="00432003">
              <w:rPr>
                <w:rFonts w:ascii="Arial" w:hAnsi="Arial" w:cs="Arial"/>
                <w:sz w:val="20"/>
                <w:szCs w:val="20"/>
              </w:rPr>
              <w:t>capsule endoscopy</w:t>
            </w:r>
            <w:r w:rsidR="003C4BBB" w:rsidRPr="00432003">
              <w:rPr>
                <w:rFonts w:ascii="Arial" w:hAnsi="Arial" w:cs="Arial"/>
                <w:sz w:val="20"/>
                <w:szCs w:val="20"/>
              </w:rPr>
              <w:t>.</w:t>
            </w:r>
          </w:p>
          <w:p w14:paraId="09DC1BEA" w14:textId="77777777" w:rsidR="00F22A66" w:rsidRPr="00432003" w:rsidRDefault="00F22A66" w:rsidP="00F22A66">
            <w:pPr>
              <w:pStyle w:val="ListParagraph"/>
              <w:spacing w:line="360" w:lineRule="auto"/>
              <w:ind w:left="360"/>
              <w:rPr>
                <w:rFonts w:ascii="Arial" w:hAnsi="Arial" w:cs="Arial"/>
                <w:sz w:val="20"/>
                <w:szCs w:val="20"/>
              </w:rPr>
            </w:pPr>
          </w:p>
          <w:p w14:paraId="19B57E82" w14:textId="77777777" w:rsidR="00F22A66" w:rsidRPr="00432003" w:rsidRDefault="00F22A66" w:rsidP="00F22A66">
            <w:pPr>
              <w:spacing w:line="360" w:lineRule="auto"/>
              <w:rPr>
                <w:rFonts w:ascii="Arial" w:hAnsi="Arial" w:cs="Arial"/>
                <w:b/>
                <w:sz w:val="20"/>
                <w:szCs w:val="20"/>
              </w:rPr>
            </w:pPr>
            <w:r w:rsidRPr="00432003">
              <w:rPr>
                <w:rFonts w:ascii="Arial" w:hAnsi="Arial" w:cs="Arial"/>
                <w:b/>
                <w:sz w:val="20"/>
                <w:szCs w:val="20"/>
              </w:rPr>
              <w:t>Endoscopy Interventional Clinic:</w:t>
            </w:r>
          </w:p>
          <w:p w14:paraId="2C08A602" w14:textId="3F7BC25C" w:rsidR="00F22A66" w:rsidRPr="002627D5" w:rsidRDefault="00F22A66" w:rsidP="002627D5">
            <w:pPr>
              <w:pStyle w:val="ListParagraph"/>
              <w:numPr>
                <w:ilvl w:val="0"/>
                <w:numId w:val="30"/>
              </w:numPr>
              <w:spacing w:line="360" w:lineRule="auto"/>
              <w:rPr>
                <w:rFonts w:ascii="Arial" w:hAnsi="Arial" w:cs="Arial"/>
                <w:sz w:val="20"/>
                <w:szCs w:val="20"/>
                <w:lang w:val="en-US"/>
              </w:rPr>
            </w:pPr>
            <w:r w:rsidRPr="002627D5">
              <w:rPr>
                <w:rFonts w:ascii="Arial" w:hAnsi="Arial" w:cs="Arial"/>
                <w:sz w:val="20"/>
                <w:szCs w:val="20"/>
                <w:lang w:val="en-US"/>
              </w:rPr>
              <w:t>Review following interventional endoscopy procedure (e.g. EMR, ERCP, EUS) where there was no malignancy detected</w:t>
            </w:r>
          </w:p>
          <w:p w14:paraId="62D57683" w14:textId="77777777" w:rsidR="00F22A66" w:rsidRPr="00432003" w:rsidRDefault="00F22A66" w:rsidP="00F22A66">
            <w:pPr>
              <w:spacing w:line="360" w:lineRule="auto"/>
              <w:rPr>
                <w:rFonts w:ascii="Arial" w:hAnsi="Arial" w:cs="Arial"/>
                <w:b/>
                <w:sz w:val="20"/>
                <w:szCs w:val="20"/>
              </w:rPr>
            </w:pPr>
          </w:p>
          <w:p w14:paraId="32306CFC" w14:textId="5F161539" w:rsidR="00F22A66" w:rsidRPr="00432003" w:rsidRDefault="00F22A66" w:rsidP="00F22A66">
            <w:pPr>
              <w:spacing w:line="360" w:lineRule="auto"/>
              <w:rPr>
                <w:rFonts w:ascii="Arial" w:hAnsi="Arial" w:cs="Arial"/>
                <w:b/>
                <w:sz w:val="20"/>
                <w:szCs w:val="20"/>
              </w:rPr>
            </w:pPr>
            <w:r w:rsidRPr="00432003">
              <w:rPr>
                <w:rFonts w:ascii="Arial" w:hAnsi="Arial" w:cs="Arial"/>
                <w:b/>
                <w:sz w:val="20"/>
                <w:szCs w:val="20"/>
              </w:rPr>
              <w:lastRenderedPageBreak/>
              <w:t xml:space="preserve">Inflammatory Bowel Disease </w:t>
            </w:r>
            <w:r w:rsidR="00C53B13">
              <w:rPr>
                <w:rFonts w:ascii="Arial" w:hAnsi="Arial" w:cs="Arial"/>
                <w:b/>
                <w:sz w:val="20"/>
                <w:szCs w:val="20"/>
              </w:rPr>
              <w:t xml:space="preserve">(IBD) </w:t>
            </w:r>
            <w:r w:rsidRPr="00432003">
              <w:rPr>
                <w:rFonts w:ascii="Arial" w:hAnsi="Arial" w:cs="Arial"/>
                <w:b/>
                <w:sz w:val="20"/>
                <w:szCs w:val="20"/>
              </w:rPr>
              <w:t>Clinic:</w:t>
            </w:r>
          </w:p>
          <w:p w14:paraId="06D1E0E2" w14:textId="77B191B7" w:rsidR="00F22A66" w:rsidRPr="00432003" w:rsidRDefault="00F22A66" w:rsidP="00F22A66">
            <w:pPr>
              <w:pStyle w:val="ListParagraph"/>
              <w:numPr>
                <w:ilvl w:val="0"/>
                <w:numId w:val="30"/>
              </w:numPr>
              <w:spacing w:line="360" w:lineRule="auto"/>
              <w:rPr>
                <w:rFonts w:ascii="Arial" w:hAnsi="Arial" w:cs="Arial"/>
                <w:sz w:val="20"/>
                <w:szCs w:val="20"/>
              </w:rPr>
            </w:pPr>
            <w:r w:rsidRPr="00432003">
              <w:rPr>
                <w:rFonts w:ascii="Arial" w:hAnsi="Arial" w:cs="Arial"/>
                <w:sz w:val="20"/>
                <w:szCs w:val="20"/>
                <w:lang w:val="en-US"/>
              </w:rPr>
              <w:t xml:space="preserve">Confirmed IBD without currently severe active disease.  </w:t>
            </w:r>
          </w:p>
          <w:p w14:paraId="3E1D1A14" w14:textId="768F0CBB" w:rsidR="00F606F1" w:rsidRPr="00432003" w:rsidRDefault="00F606F1" w:rsidP="004248E4">
            <w:pPr>
              <w:rPr>
                <w:sz w:val="20"/>
                <w:szCs w:val="20"/>
              </w:rPr>
            </w:pPr>
          </w:p>
        </w:tc>
      </w:tr>
      <w:tr w:rsidR="00F606F1" w14:paraId="6FFCB1A9" w14:textId="77777777" w:rsidTr="0069282B">
        <w:tc>
          <w:tcPr>
            <w:tcW w:w="5495" w:type="dxa"/>
            <w:shd w:val="clear" w:color="auto" w:fill="E5B8B7" w:themeFill="accent2" w:themeFillTint="66"/>
          </w:tcPr>
          <w:p w14:paraId="76A5D5B0" w14:textId="25DD93F2" w:rsidR="00F606F1" w:rsidRPr="00BE3A54" w:rsidRDefault="00F606F1" w:rsidP="00BE3A54">
            <w:pPr>
              <w:spacing w:after="240"/>
              <w:jc w:val="center"/>
              <w:rPr>
                <w:rFonts w:ascii="Arial" w:hAnsi="Arial" w:cs="Arial"/>
                <w:b/>
                <w:sz w:val="32"/>
                <w:szCs w:val="32"/>
              </w:rPr>
            </w:pPr>
            <w:r w:rsidRPr="008716D1">
              <w:rPr>
                <w:rFonts w:ascii="Arial" w:hAnsi="Arial" w:cs="Arial"/>
                <w:b/>
                <w:sz w:val="32"/>
                <w:szCs w:val="32"/>
              </w:rPr>
              <w:lastRenderedPageBreak/>
              <w:t>URGENT</w:t>
            </w:r>
          </w:p>
        </w:tc>
        <w:tc>
          <w:tcPr>
            <w:tcW w:w="5103" w:type="dxa"/>
            <w:shd w:val="clear" w:color="auto" w:fill="F2DBDB" w:themeFill="accent2" w:themeFillTint="33"/>
          </w:tcPr>
          <w:p w14:paraId="514C1CE1" w14:textId="434D579B" w:rsidR="00F606F1" w:rsidRPr="00BE3A54" w:rsidRDefault="00F606F1" w:rsidP="00BE3A54">
            <w:pPr>
              <w:spacing w:after="240"/>
              <w:jc w:val="center"/>
              <w:rPr>
                <w:rFonts w:ascii="Arial" w:hAnsi="Arial" w:cs="Arial"/>
                <w:b/>
                <w:sz w:val="32"/>
                <w:szCs w:val="32"/>
              </w:rPr>
            </w:pPr>
            <w:r w:rsidRPr="008716D1">
              <w:rPr>
                <w:rFonts w:ascii="Arial" w:hAnsi="Arial" w:cs="Arial"/>
                <w:b/>
                <w:sz w:val="32"/>
                <w:szCs w:val="32"/>
              </w:rPr>
              <w:t>ROUTINE</w:t>
            </w:r>
          </w:p>
        </w:tc>
      </w:tr>
      <w:tr w:rsidR="00F606F1" w14:paraId="2825F021" w14:textId="77777777" w:rsidTr="0069282B">
        <w:tc>
          <w:tcPr>
            <w:tcW w:w="5495" w:type="dxa"/>
            <w:shd w:val="clear" w:color="auto" w:fill="E5B8B7" w:themeFill="accent2" w:themeFillTint="66"/>
          </w:tcPr>
          <w:p w14:paraId="216833E9" w14:textId="55DC6569" w:rsidR="008619B0" w:rsidRPr="002D2A7E" w:rsidRDefault="004760BC" w:rsidP="002D2A7E">
            <w:pPr>
              <w:spacing w:line="360" w:lineRule="auto"/>
              <w:jc w:val="center"/>
              <w:rPr>
                <w:rFonts w:ascii="Arial" w:hAnsi="Arial" w:cs="Arial"/>
                <w:b/>
                <w:sz w:val="24"/>
              </w:rPr>
            </w:pPr>
            <w:r>
              <w:rPr>
                <w:rFonts w:ascii="Arial" w:hAnsi="Arial" w:cs="Arial"/>
                <w:b/>
                <w:sz w:val="24"/>
              </w:rPr>
              <w:t>HEPATOLOGY</w:t>
            </w:r>
          </w:p>
          <w:p w14:paraId="22AE16BD" w14:textId="64393073" w:rsidR="007710A7" w:rsidRPr="0042624E" w:rsidRDefault="00B558D1" w:rsidP="002C4E5D">
            <w:pPr>
              <w:spacing w:line="360" w:lineRule="auto"/>
              <w:rPr>
                <w:rFonts w:ascii="Arial" w:hAnsi="Arial" w:cs="Arial"/>
                <w:b/>
                <w:sz w:val="20"/>
                <w:szCs w:val="20"/>
              </w:rPr>
            </w:pPr>
            <w:r>
              <w:rPr>
                <w:rFonts w:ascii="Arial" w:hAnsi="Arial" w:cs="Arial"/>
                <w:b/>
                <w:sz w:val="20"/>
                <w:szCs w:val="20"/>
              </w:rPr>
              <w:t>Liver</w:t>
            </w:r>
            <w:r w:rsidR="007710A7" w:rsidRPr="0042624E">
              <w:rPr>
                <w:rFonts w:ascii="Arial" w:hAnsi="Arial" w:cs="Arial"/>
                <w:b/>
                <w:sz w:val="20"/>
                <w:szCs w:val="20"/>
              </w:rPr>
              <w:t xml:space="preserve"> Clinic</w:t>
            </w:r>
            <w:r w:rsidR="00157C7B" w:rsidRPr="0042624E">
              <w:rPr>
                <w:rFonts w:ascii="Arial" w:hAnsi="Arial" w:cs="Arial"/>
                <w:b/>
                <w:sz w:val="20"/>
                <w:szCs w:val="20"/>
              </w:rPr>
              <w:t>:</w:t>
            </w:r>
          </w:p>
          <w:p w14:paraId="0BAB0411" w14:textId="77777777" w:rsidR="00F606F1" w:rsidRPr="00566AB6" w:rsidRDefault="00F606F1" w:rsidP="002C4E5D">
            <w:pPr>
              <w:spacing w:line="360" w:lineRule="auto"/>
              <w:rPr>
                <w:rFonts w:ascii="Arial" w:hAnsi="Arial" w:cs="Arial"/>
                <w:sz w:val="20"/>
                <w:szCs w:val="20"/>
              </w:rPr>
            </w:pPr>
            <w:r w:rsidRPr="00157272">
              <w:rPr>
                <w:rFonts w:ascii="Arial" w:hAnsi="Arial" w:cs="Arial"/>
                <w:sz w:val="20"/>
                <w:szCs w:val="20"/>
                <w:u w:val="single"/>
              </w:rPr>
              <w:t>Confirmed viral hepatitis</w:t>
            </w:r>
            <w:r w:rsidRPr="00566AB6">
              <w:rPr>
                <w:rFonts w:ascii="Arial" w:hAnsi="Arial" w:cs="Arial"/>
                <w:sz w:val="20"/>
                <w:szCs w:val="20"/>
              </w:rPr>
              <w:t xml:space="preserve"> while/with:</w:t>
            </w:r>
          </w:p>
          <w:p w14:paraId="3AC7A484" w14:textId="606E1863" w:rsidR="00F606F1" w:rsidRPr="0042624E" w:rsidRDefault="00F606F1" w:rsidP="00B558D1">
            <w:pPr>
              <w:pStyle w:val="ListParagraph"/>
              <w:numPr>
                <w:ilvl w:val="0"/>
                <w:numId w:val="46"/>
              </w:numPr>
              <w:spacing w:line="360" w:lineRule="auto"/>
              <w:rPr>
                <w:rFonts w:ascii="Arial" w:hAnsi="Arial" w:cs="Arial"/>
                <w:sz w:val="20"/>
                <w:szCs w:val="20"/>
              </w:rPr>
            </w:pPr>
            <w:r w:rsidRPr="0042624E">
              <w:rPr>
                <w:rFonts w:ascii="Arial" w:hAnsi="Arial" w:cs="Arial"/>
                <w:sz w:val="20"/>
                <w:szCs w:val="20"/>
              </w:rPr>
              <w:t>Pregnant</w:t>
            </w:r>
            <w:r w:rsidR="00BD2515">
              <w:rPr>
                <w:rFonts w:ascii="Arial" w:hAnsi="Arial" w:cs="Arial"/>
                <w:sz w:val="20"/>
                <w:szCs w:val="20"/>
              </w:rPr>
              <w:t xml:space="preserve"> </w:t>
            </w:r>
            <w:r w:rsidR="009813BB">
              <w:rPr>
                <w:rFonts w:ascii="Arial" w:hAnsi="Arial" w:cs="Arial"/>
                <w:sz w:val="20"/>
                <w:szCs w:val="20"/>
              </w:rPr>
              <w:t xml:space="preserve">with </w:t>
            </w:r>
            <w:r w:rsidR="00EF48DA">
              <w:rPr>
                <w:rFonts w:ascii="Arial" w:hAnsi="Arial" w:cs="Arial"/>
                <w:sz w:val="20"/>
                <w:szCs w:val="20"/>
              </w:rPr>
              <w:t>h</w:t>
            </w:r>
            <w:r w:rsidR="001D3D80">
              <w:rPr>
                <w:rFonts w:ascii="Arial" w:hAnsi="Arial" w:cs="Arial"/>
                <w:sz w:val="20"/>
                <w:szCs w:val="20"/>
              </w:rPr>
              <w:t>epatitis B</w:t>
            </w:r>
          </w:p>
          <w:p w14:paraId="100C7938" w14:textId="7AAA8A91" w:rsidR="00FF7868" w:rsidRDefault="00F606F1" w:rsidP="00B558D1">
            <w:pPr>
              <w:pStyle w:val="ListParagraph"/>
              <w:numPr>
                <w:ilvl w:val="0"/>
                <w:numId w:val="46"/>
              </w:numPr>
              <w:spacing w:line="360" w:lineRule="auto"/>
              <w:rPr>
                <w:rFonts w:ascii="Arial" w:hAnsi="Arial" w:cs="Arial"/>
                <w:sz w:val="20"/>
                <w:szCs w:val="20"/>
              </w:rPr>
            </w:pPr>
            <w:r w:rsidRPr="0042624E">
              <w:rPr>
                <w:rFonts w:ascii="Arial" w:hAnsi="Arial" w:cs="Arial"/>
                <w:sz w:val="20"/>
                <w:szCs w:val="20"/>
              </w:rPr>
              <w:t>Patient</w:t>
            </w:r>
            <w:r w:rsidR="009813BB">
              <w:rPr>
                <w:rFonts w:ascii="Arial" w:hAnsi="Arial" w:cs="Arial"/>
                <w:sz w:val="20"/>
                <w:szCs w:val="20"/>
              </w:rPr>
              <w:t xml:space="preserve">s with </w:t>
            </w:r>
            <w:r w:rsidR="00EF48DA">
              <w:rPr>
                <w:rFonts w:ascii="Arial" w:hAnsi="Arial" w:cs="Arial"/>
                <w:sz w:val="20"/>
                <w:szCs w:val="20"/>
              </w:rPr>
              <w:t>h</w:t>
            </w:r>
            <w:r w:rsidR="001D3D80">
              <w:rPr>
                <w:rFonts w:ascii="Arial" w:hAnsi="Arial" w:cs="Arial"/>
                <w:sz w:val="20"/>
                <w:szCs w:val="20"/>
              </w:rPr>
              <w:t>epatitis B</w:t>
            </w:r>
            <w:r w:rsidR="003B6C42">
              <w:rPr>
                <w:rFonts w:ascii="Arial" w:hAnsi="Arial" w:cs="Arial"/>
                <w:sz w:val="20"/>
                <w:szCs w:val="20"/>
              </w:rPr>
              <w:t xml:space="preserve"> </w:t>
            </w:r>
            <w:r w:rsidR="00FF7868">
              <w:rPr>
                <w:rFonts w:ascii="Arial" w:hAnsi="Arial" w:cs="Arial"/>
                <w:sz w:val="20"/>
                <w:szCs w:val="20"/>
              </w:rPr>
              <w:t xml:space="preserve">being planned for, or undergoing, </w:t>
            </w:r>
            <w:r w:rsidRPr="0042624E">
              <w:rPr>
                <w:rFonts w:ascii="Arial" w:hAnsi="Arial" w:cs="Arial"/>
                <w:sz w:val="20"/>
                <w:szCs w:val="20"/>
              </w:rPr>
              <w:t>chemotherapy or organ transplant</w:t>
            </w:r>
          </w:p>
          <w:p w14:paraId="4CDBECE7" w14:textId="1B7F80D9" w:rsidR="00157C7B" w:rsidRPr="00FF7868" w:rsidRDefault="00BE3A54" w:rsidP="00B558D1">
            <w:pPr>
              <w:pStyle w:val="ListParagraph"/>
              <w:numPr>
                <w:ilvl w:val="0"/>
                <w:numId w:val="46"/>
              </w:numPr>
              <w:spacing w:line="360" w:lineRule="auto"/>
              <w:rPr>
                <w:rFonts w:ascii="Arial" w:hAnsi="Arial" w:cs="Arial"/>
                <w:sz w:val="20"/>
                <w:szCs w:val="20"/>
              </w:rPr>
            </w:pPr>
            <w:r>
              <w:rPr>
                <w:rFonts w:ascii="Arial" w:hAnsi="Arial" w:cs="Arial"/>
                <w:sz w:val="20"/>
                <w:szCs w:val="20"/>
              </w:rPr>
              <w:t>Evidence</w:t>
            </w:r>
            <w:r w:rsidR="00FF7868" w:rsidRPr="00FF7868">
              <w:rPr>
                <w:rFonts w:ascii="Arial" w:hAnsi="Arial" w:cs="Arial"/>
                <w:sz w:val="20"/>
                <w:szCs w:val="20"/>
              </w:rPr>
              <w:t xml:space="preserve"> of c</w:t>
            </w:r>
            <w:r w:rsidR="00157C7B" w:rsidRPr="00FF7868">
              <w:rPr>
                <w:rFonts w:ascii="Arial" w:hAnsi="Arial" w:cs="Arial"/>
                <w:sz w:val="20"/>
                <w:szCs w:val="20"/>
              </w:rPr>
              <w:t>irrhosis</w:t>
            </w:r>
            <w:r w:rsidR="00FF7868" w:rsidRPr="00FF7868">
              <w:rPr>
                <w:rFonts w:ascii="Arial" w:hAnsi="Arial" w:cs="Arial"/>
                <w:sz w:val="20"/>
                <w:szCs w:val="20"/>
              </w:rPr>
              <w:t xml:space="preserve">, such as </w:t>
            </w:r>
            <w:r w:rsidR="006E0531">
              <w:rPr>
                <w:rFonts w:ascii="Arial" w:hAnsi="Arial" w:cs="Arial"/>
                <w:sz w:val="20"/>
                <w:szCs w:val="20"/>
              </w:rPr>
              <w:t xml:space="preserve">suggestive </w:t>
            </w:r>
            <w:r w:rsidR="00157C7B" w:rsidRPr="00FF7868">
              <w:rPr>
                <w:rFonts w:ascii="Arial" w:hAnsi="Arial" w:cs="Arial"/>
                <w:sz w:val="20"/>
                <w:szCs w:val="20"/>
              </w:rPr>
              <w:t>LFT</w:t>
            </w:r>
            <w:r w:rsidR="00FF7868" w:rsidRPr="00FF7868">
              <w:rPr>
                <w:rFonts w:ascii="Arial" w:hAnsi="Arial" w:cs="Arial"/>
                <w:sz w:val="20"/>
                <w:szCs w:val="20"/>
              </w:rPr>
              <w:t xml:space="preserve"> abnormalities, </w:t>
            </w:r>
            <w:r w:rsidR="00157C7B" w:rsidRPr="00FF7868">
              <w:rPr>
                <w:rFonts w:ascii="Arial" w:hAnsi="Arial" w:cs="Arial"/>
                <w:sz w:val="20"/>
                <w:szCs w:val="20"/>
              </w:rPr>
              <w:t xml:space="preserve">low platelets, </w:t>
            </w:r>
            <w:r w:rsidR="00FF7868" w:rsidRPr="00FF7868">
              <w:rPr>
                <w:rFonts w:ascii="Arial" w:hAnsi="Arial" w:cs="Arial"/>
                <w:sz w:val="20"/>
                <w:szCs w:val="20"/>
              </w:rPr>
              <w:t xml:space="preserve">elevated </w:t>
            </w:r>
            <w:r w:rsidR="00157C7B" w:rsidRPr="00FF7868">
              <w:rPr>
                <w:rFonts w:ascii="Arial" w:hAnsi="Arial" w:cs="Arial"/>
                <w:sz w:val="20"/>
                <w:szCs w:val="20"/>
              </w:rPr>
              <w:t>INR</w:t>
            </w:r>
          </w:p>
          <w:p w14:paraId="2C1C3A81" w14:textId="0258C784" w:rsidR="00F606F1" w:rsidRPr="0042624E" w:rsidRDefault="00F606F1" w:rsidP="00B558D1">
            <w:pPr>
              <w:pStyle w:val="ListParagraph"/>
              <w:numPr>
                <w:ilvl w:val="0"/>
                <w:numId w:val="46"/>
              </w:numPr>
              <w:spacing w:line="360" w:lineRule="auto"/>
              <w:rPr>
                <w:rFonts w:ascii="Arial" w:hAnsi="Arial" w:cs="Arial"/>
                <w:sz w:val="20"/>
                <w:szCs w:val="20"/>
              </w:rPr>
            </w:pPr>
            <w:r w:rsidRPr="0042624E">
              <w:rPr>
                <w:rFonts w:ascii="Arial" w:hAnsi="Arial" w:cs="Arial"/>
                <w:sz w:val="20"/>
                <w:szCs w:val="20"/>
              </w:rPr>
              <w:t xml:space="preserve">Significantly altered </w:t>
            </w:r>
            <w:r w:rsidR="006E0531">
              <w:rPr>
                <w:rFonts w:ascii="Arial" w:hAnsi="Arial" w:cs="Arial"/>
                <w:sz w:val="20"/>
                <w:szCs w:val="20"/>
              </w:rPr>
              <w:t>LFT</w:t>
            </w:r>
            <w:r w:rsidRPr="0042624E">
              <w:rPr>
                <w:rFonts w:ascii="Arial" w:hAnsi="Arial" w:cs="Arial"/>
                <w:sz w:val="20"/>
                <w:szCs w:val="20"/>
              </w:rPr>
              <w:t xml:space="preserve"> </w:t>
            </w:r>
          </w:p>
          <w:p w14:paraId="51FD1F82" w14:textId="22EAB5CC" w:rsidR="00157C7B" w:rsidRPr="0042624E" w:rsidRDefault="00157C7B" w:rsidP="00B558D1">
            <w:pPr>
              <w:pStyle w:val="ListParagraph"/>
              <w:numPr>
                <w:ilvl w:val="1"/>
                <w:numId w:val="46"/>
              </w:numPr>
              <w:spacing w:line="360" w:lineRule="auto"/>
              <w:rPr>
                <w:rFonts w:ascii="Arial" w:hAnsi="Arial" w:cs="Arial"/>
                <w:sz w:val="20"/>
                <w:szCs w:val="20"/>
              </w:rPr>
            </w:pPr>
            <w:r w:rsidRPr="0042624E">
              <w:rPr>
                <w:rFonts w:ascii="Arial" w:hAnsi="Arial" w:cs="Arial"/>
                <w:sz w:val="20"/>
                <w:szCs w:val="20"/>
              </w:rPr>
              <w:t xml:space="preserve">ALT &gt;5 </w:t>
            </w:r>
            <w:r w:rsidR="006E0531">
              <w:rPr>
                <w:rFonts w:ascii="Arial" w:hAnsi="Arial" w:cs="Arial"/>
                <w:sz w:val="20"/>
                <w:szCs w:val="20"/>
              </w:rPr>
              <w:t xml:space="preserve">x </w:t>
            </w:r>
            <w:r w:rsidRPr="0042624E">
              <w:rPr>
                <w:rFonts w:ascii="Arial" w:hAnsi="Arial" w:cs="Arial"/>
                <w:sz w:val="20"/>
                <w:szCs w:val="20"/>
              </w:rPr>
              <w:t xml:space="preserve">ULN for HCV </w:t>
            </w:r>
          </w:p>
          <w:p w14:paraId="76AEA45A" w14:textId="130899DD" w:rsidR="00157C7B" w:rsidRDefault="00157C7B" w:rsidP="00B558D1">
            <w:pPr>
              <w:pStyle w:val="ListParagraph"/>
              <w:numPr>
                <w:ilvl w:val="1"/>
                <w:numId w:val="46"/>
              </w:numPr>
              <w:spacing w:line="360" w:lineRule="auto"/>
              <w:rPr>
                <w:rFonts w:ascii="Arial" w:hAnsi="Arial" w:cs="Arial"/>
                <w:sz w:val="20"/>
                <w:szCs w:val="20"/>
              </w:rPr>
            </w:pPr>
            <w:r w:rsidRPr="0042624E">
              <w:rPr>
                <w:rFonts w:ascii="Arial" w:hAnsi="Arial" w:cs="Arial"/>
                <w:sz w:val="20"/>
                <w:szCs w:val="20"/>
              </w:rPr>
              <w:t xml:space="preserve">ALT &gt;2 </w:t>
            </w:r>
            <w:r w:rsidR="006E0531">
              <w:rPr>
                <w:rFonts w:ascii="Arial" w:hAnsi="Arial" w:cs="Arial"/>
                <w:sz w:val="20"/>
                <w:szCs w:val="20"/>
              </w:rPr>
              <w:t xml:space="preserve">x ULN for </w:t>
            </w:r>
            <w:r w:rsidRPr="0042624E">
              <w:rPr>
                <w:rFonts w:ascii="Arial" w:hAnsi="Arial" w:cs="Arial"/>
                <w:sz w:val="20"/>
                <w:szCs w:val="20"/>
              </w:rPr>
              <w:t>HBV</w:t>
            </w:r>
          </w:p>
          <w:p w14:paraId="03041CB7" w14:textId="77777777" w:rsidR="00B558D1" w:rsidRDefault="00B558D1" w:rsidP="00B558D1">
            <w:pPr>
              <w:spacing w:line="360" w:lineRule="auto"/>
              <w:rPr>
                <w:rFonts w:ascii="Arial" w:hAnsi="Arial" w:cs="Arial"/>
                <w:sz w:val="20"/>
                <w:szCs w:val="20"/>
                <w:lang w:val="en-US"/>
              </w:rPr>
            </w:pPr>
          </w:p>
          <w:p w14:paraId="76442E45" w14:textId="3DB3BFDF" w:rsidR="008B76D1" w:rsidRPr="00BE3A54" w:rsidRDefault="008B76D1" w:rsidP="00BE3A54">
            <w:pPr>
              <w:spacing w:line="360" w:lineRule="auto"/>
              <w:rPr>
                <w:rFonts w:ascii="Arial" w:hAnsi="Arial" w:cs="Arial"/>
                <w:sz w:val="20"/>
                <w:szCs w:val="20"/>
              </w:rPr>
            </w:pPr>
            <w:r w:rsidRPr="00BE3A54">
              <w:rPr>
                <w:rFonts w:ascii="Arial" w:hAnsi="Arial" w:cs="Arial"/>
                <w:sz w:val="20"/>
                <w:szCs w:val="20"/>
              </w:rPr>
              <w:t xml:space="preserve">Severely </w:t>
            </w:r>
            <w:r w:rsidR="002B3333" w:rsidRPr="00BE3A54">
              <w:rPr>
                <w:rFonts w:ascii="Arial" w:hAnsi="Arial" w:cs="Arial"/>
                <w:sz w:val="20"/>
                <w:szCs w:val="20"/>
              </w:rPr>
              <w:t>d</w:t>
            </w:r>
            <w:r w:rsidRPr="00BE3A54">
              <w:rPr>
                <w:rFonts w:ascii="Arial" w:hAnsi="Arial" w:cs="Arial"/>
                <w:sz w:val="20"/>
                <w:szCs w:val="20"/>
              </w:rPr>
              <w:t>eranged Liver Function Test (LFT) due to non-viral hepatitis cause</w:t>
            </w:r>
            <w:r w:rsidR="00BE3A54">
              <w:rPr>
                <w:rFonts w:ascii="Arial" w:hAnsi="Arial" w:cs="Arial"/>
                <w:sz w:val="20"/>
                <w:szCs w:val="20"/>
              </w:rPr>
              <w:t>:</w:t>
            </w:r>
          </w:p>
          <w:p w14:paraId="30B006C0" w14:textId="77777777" w:rsidR="008B76D1" w:rsidRPr="0042624E" w:rsidRDefault="008B76D1" w:rsidP="00B558D1">
            <w:pPr>
              <w:pStyle w:val="ListParagraph"/>
              <w:numPr>
                <w:ilvl w:val="0"/>
                <w:numId w:val="46"/>
              </w:numPr>
              <w:spacing w:line="360" w:lineRule="auto"/>
              <w:rPr>
                <w:rFonts w:ascii="Arial" w:hAnsi="Arial" w:cs="Arial"/>
                <w:sz w:val="20"/>
                <w:szCs w:val="20"/>
              </w:rPr>
            </w:pPr>
            <w:r w:rsidRPr="0042624E">
              <w:rPr>
                <w:rFonts w:ascii="Arial" w:hAnsi="Arial" w:cs="Arial"/>
                <w:sz w:val="20"/>
                <w:szCs w:val="20"/>
              </w:rPr>
              <w:t xml:space="preserve">ALT x5 </w:t>
            </w:r>
            <w:r>
              <w:rPr>
                <w:rFonts w:ascii="Arial" w:hAnsi="Arial" w:cs="Arial"/>
                <w:sz w:val="20"/>
                <w:szCs w:val="20"/>
              </w:rPr>
              <w:t>upper limit of normal (ULN)</w:t>
            </w:r>
          </w:p>
          <w:p w14:paraId="6BFFCCFD" w14:textId="77777777" w:rsidR="008B76D1" w:rsidRPr="0042624E" w:rsidRDefault="008B76D1" w:rsidP="00B558D1">
            <w:pPr>
              <w:pStyle w:val="ListParagraph"/>
              <w:numPr>
                <w:ilvl w:val="0"/>
                <w:numId w:val="46"/>
              </w:numPr>
              <w:spacing w:line="360" w:lineRule="auto"/>
              <w:rPr>
                <w:rFonts w:ascii="Arial" w:hAnsi="Arial" w:cs="Arial"/>
                <w:sz w:val="20"/>
                <w:szCs w:val="20"/>
              </w:rPr>
            </w:pPr>
            <w:r w:rsidRPr="0042624E">
              <w:rPr>
                <w:rFonts w:ascii="Arial" w:hAnsi="Arial" w:cs="Arial"/>
                <w:sz w:val="20"/>
                <w:szCs w:val="20"/>
              </w:rPr>
              <w:t>Severe cholestasis</w:t>
            </w:r>
          </w:p>
          <w:p w14:paraId="4F67EC90" w14:textId="77777777" w:rsidR="008B76D1" w:rsidRPr="0042624E" w:rsidRDefault="008B76D1" w:rsidP="00B558D1">
            <w:pPr>
              <w:pStyle w:val="ListParagraph"/>
              <w:numPr>
                <w:ilvl w:val="0"/>
                <w:numId w:val="46"/>
              </w:numPr>
              <w:spacing w:line="360" w:lineRule="auto"/>
              <w:rPr>
                <w:rFonts w:ascii="Arial" w:hAnsi="Arial" w:cs="Arial"/>
                <w:sz w:val="20"/>
                <w:szCs w:val="20"/>
              </w:rPr>
            </w:pPr>
            <w:r>
              <w:rPr>
                <w:rFonts w:ascii="Arial" w:hAnsi="Arial" w:cs="Arial"/>
                <w:sz w:val="20"/>
                <w:szCs w:val="20"/>
              </w:rPr>
              <w:t>ALT</w:t>
            </w:r>
            <w:r w:rsidRPr="0042624E">
              <w:rPr>
                <w:rFonts w:ascii="Arial" w:hAnsi="Arial" w:cs="Arial"/>
                <w:sz w:val="20"/>
                <w:szCs w:val="20"/>
              </w:rPr>
              <w:t xml:space="preserve"> &lt;</w:t>
            </w:r>
            <w:r>
              <w:rPr>
                <w:rFonts w:ascii="Arial" w:hAnsi="Arial" w:cs="Arial"/>
                <w:sz w:val="20"/>
                <w:szCs w:val="20"/>
              </w:rPr>
              <w:t xml:space="preserve"> 5x ULN due to autoimmune hepatitis or Primary Biliary Cirrhosis or W</w:t>
            </w:r>
            <w:r w:rsidRPr="0042624E">
              <w:rPr>
                <w:rFonts w:ascii="Arial" w:hAnsi="Arial" w:cs="Arial"/>
                <w:sz w:val="20"/>
                <w:szCs w:val="20"/>
              </w:rPr>
              <w:t xml:space="preserve">ilson’s </w:t>
            </w:r>
            <w:r>
              <w:rPr>
                <w:rFonts w:ascii="Arial" w:hAnsi="Arial" w:cs="Arial"/>
                <w:sz w:val="20"/>
                <w:szCs w:val="20"/>
              </w:rPr>
              <w:t>disease</w:t>
            </w:r>
          </w:p>
          <w:p w14:paraId="6DE399AB" w14:textId="77777777" w:rsidR="002E0866" w:rsidRDefault="002E0866" w:rsidP="00157C7B">
            <w:pPr>
              <w:spacing w:line="360" w:lineRule="auto"/>
              <w:rPr>
                <w:rFonts w:ascii="Arial" w:hAnsi="Arial" w:cs="Arial"/>
                <w:sz w:val="20"/>
                <w:szCs w:val="20"/>
              </w:rPr>
            </w:pPr>
          </w:p>
          <w:p w14:paraId="59F95570" w14:textId="0B30B6F5" w:rsidR="00F606F1" w:rsidRPr="0042624E" w:rsidRDefault="00F606F1" w:rsidP="00157C7B">
            <w:pPr>
              <w:spacing w:line="360" w:lineRule="auto"/>
              <w:rPr>
                <w:rFonts w:ascii="Arial" w:hAnsi="Arial" w:cs="Arial"/>
                <w:sz w:val="20"/>
                <w:szCs w:val="20"/>
              </w:rPr>
            </w:pPr>
            <w:r w:rsidRPr="0042624E">
              <w:rPr>
                <w:rFonts w:ascii="Arial" w:hAnsi="Arial" w:cs="Arial"/>
                <w:b/>
                <w:sz w:val="20"/>
                <w:szCs w:val="20"/>
              </w:rPr>
              <w:t>Hepatoma</w:t>
            </w:r>
            <w:r w:rsidR="007710A7" w:rsidRPr="0042624E">
              <w:rPr>
                <w:rFonts w:ascii="Arial" w:hAnsi="Arial" w:cs="Arial"/>
                <w:b/>
                <w:sz w:val="20"/>
                <w:szCs w:val="20"/>
              </w:rPr>
              <w:t xml:space="preserve"> </w:t>
            </w:r>
            <w:r w:rsidR="008B76D1">
              <w:rPr>
                <w:rFonts w:ascii="Arial" w:hAnsi="Arial" w:cs="Arial"/>
                <w:b/>
                <w:sz w:val="20"/>
                <w:szCs w:val="20"/>
              </w:rPr>
              <w:t xml:space="preserve">(Hepatocellular Carcinoma) </w:t>
            </w:r>
            <w:r w:rsidR="007710A7" w:rsidRPr="0042624E">
              <w:rPr>
                <w:rFonts w:ascii="Arial" w:hAnsi="Arial" w:cs="Arial"/>
                <w:b/>
                <w:sz w:val="20"/>
                <w:szCs w:val="20"/>
              </w:rPr>
              <w:t>Clinic</w:t>
            </w:r>
            <w:r w:rsidRPr="0042624E">
              <w:rPr>
                <w:rFonts w:ascii="Arial" w:hAnsi="Arial" w:cs="Arial"/>
                <w:b/>
                <w:sz w:val="20"/>
                <w:szCs w:val="20"/>
              </w:rPr>
              <w:t>:</w:t>
            </w:r>
          </w:p>
          <w:p w14:paraId="4D4F9CED" w14:textId="30F5F1CC" w:rsidR="00F606F1" w:rsidRPr="00157272" w:rsidRDefault="00411C3E" w:rsidP="00B558D1">
            <w:pPr>
              <w:pStyle w:val="ListParagraph"/>
              <w:numPr>
                <w:ilvl w:val="0"/>
                <w:numId w:val="46"/>
              </w:numPr>
              <w:spacing w:line="360" w:lineRule="auto"/>
              <w:rPr>
                <w:rFonts w:ascii="Arial" w:hAnsi="Arial" w:cs="Arial"/>
                <w:sz w:val="20"/>
                <w:szCs w:val="20"/>
                <w:lang w:val="en-US"/>
              </w:rPr>
            </w:pPr>
            <w:r w:rsidRPr="00157272">
              <w:rPr>
                <w:rFonts w:ascii="Arial" w:hAnsi="Arial" w:cs="Arial"/>
                <w:sz w:val="20"/>
                <w:szCs w:val="20"/>
                <w:lang w:val="en-US"/>
              </w:rPr>
              <w:t>C</w:t>
            </w:r>
            <w:r w:rsidR="006E0531" w:rsidRPr="00157272">
              <w:rPr>
                <w:rFonts w:ascii="Arial" w:hAnsi="Arial" w:cs="Arial"/>
                <w:sz w:val="20"/>
                <w:szCs w:val="20"/>
                <w:lang w:val="en-US"/>
              </w:rPr>
              <w:t>hronic h</w:t>
            </w:r>
            <w:r w:rsidR="00F606F1" w:rsidRPr="00157272">
              <w:rPr>
                <w:rFonts w:ascii="Arial" w:hAnsi="Arial" w:cs="Arial"/>
                <w:sz w:val="20"/>
                <w:szCs w:val="20"/>
                <w:lang w:val="en-US"/>
              </w:rPr>
              <w:t>epatitis B with a liver lesion</w:t>
            </w:r>
          </w:p>
          <w:p w14:paraId="4BC6A99C" w14:textId="1F65A2A9" w:rsidR="00411C3E" w:rsidRPr="00157272" w:rsidRDefault="00411C3E" w:rsidP="00B558D1">
            <w:pPr>
              <w:pStyle w:val="ListParagraph"/>
              <w:numPr>
                <w:ilvl w:val="0"/>
                <w:numId w:val="46"/>
              </w:numPr>
              <w:spacing w:line="360" w:lineRule="auto"/>
              <w:rPr>
                <w:rFonts w:ascii="Arial" w:hAnsi="Arial" w:cs="Arial"/>
                <w:sz w:val="20"/>
                <w:szCs w:val="20"/>
                <w:lang w:val="en-US"/>
              </w:rPr>
            </w:pPr>
            <w:r w:rsidRPr="00157272">
              <w:rPr>
                <w:rFonts w:ascii="Arial" w:hAnsi="Arial" w:cs="Arial"/>
                <w:sz w:val="20"/>
                <w:szCs w:val="20"/>
                <w:lang w:val="en-US"/>
              </w:rPr>
              <w:t>Cirrhosis with a liver lesion</w:t>
            </w:r>
          </w:p>
          <w:p w14:paraId="17F91642" w14:textId="77777777" w:rsidR="00B558D1" w:rsidRDefault="00F606F1" w:rsidP="00B558D1">
            <w:pPr>
              <w:pStyle w:val="ListParagraph"/>
              <w:numPr>
                <w:ilvl w:val="0"/>
                <w:numId w:val="46"/>
              </w:numPr>
              <w:spacing w:line="360" w:lineRule="auto"/>
              <w:rPr>
                <w:rFonts w:ascii="Arial" w:hAnsi="Arial" w:cs="Arial"/>
                <w:sz w:val="20"/>
                <w:szCs w:val="20"/>
                <w:lang w:val="en-US"/>
              </w:rPr>
            </w:pPr>
            <w:r w:rsidRPr="00157272">
              <w:rPr>
                <w:rFonts w:ascii="Arial" w:hAnsi="Arial" w:cs="Arial"/>
                <w:sz w:val="20"/>
                <w:szCs w:val="20"/>
                <w:lang w:val="en-US"/>
              </w:rPr>
              <w:t>Any symptoms</w:t>
            </w:r>
            <w:r w:rsidR="001D3D80" w:rsidRPr="00157272">
              <w:rPr>
                <w:rFonts w:ascii="Arial" w:hAnsi="Arial" w:cs="Arial"/>
                <w:sz w:val="20"/>
                <w:szCs w:val="20"/>
                <w:lang w:val="en-US"/>
              </w:rPr>
              <w:t xml:space="preserve"> or lab tests</w:t>
            </w:r>
            <w:r w:rsidRPr="00157272">
              <w:rPr>
                <w:rFonts w:ascii="Arial" w:hAnsi="Arial" w:cs="Arial"/>
                <w:sz w:val="20"/>
                <w:szCs w:val="20"/>
                <w:lang w:val="en-US"/>
              </w:rPr>
              <w:t xml:space="preserve"> reasonably consistent with a diagnosis of </w:t>
            </w:r>
            <w:r w:rsidR="006E0531" w:rsidRPr="00157272">
              <w:rPr>
                <w:rFonts w:ascii="Arial" w:hAnsi="Arial" w:cs="Arial"/>
                <w:sz w:val="20"/>
                <w:szCs w:val="20"/>
                <w:lang w:val="en-US"/>
              </w:rPr>
              <w:t>h</w:t>
            </w:r>
            <w:r w:rsidR="009813BB" w:rsidRPr="00157272">
              <w:rPr>
                <w:rFonts w:ascii="Arial" w:hAnsi="Arial" w:cs="Arial"/>
                <w:sz w:val="20"/>
                <w:szCs w:val="20"/>
                <w:lang w:val="en-US"/>
              </w:rPr>
              <w:t>epatoma.</w:t>
            </w:r>
          </w:p>
          <w:p w14:paraId="11CF79FB" w14:textId="0895AF84" w:rsidR="00F606F1" w:rsidRPr="00B558D1" w:rsidRDefault="00B558D1" w:rsidP="00B558D1">
            <w:pPr>
              <w:pStyle w:val="ListParagraph"/>
              <w:numPr>
                <w:ilvl w:val="0"/>
                <w:numId w:val="46"/>
              </w:numPr>
              <w:spacing w:line="360" w:lineRule="auto"/>
              <w:rPr>
                <w:rFonts w:ascii="Arial" w:hAnsi="Arial" w:cs="Arial"/>
                <w:sz w:val="20"/>
                <w:szCs w:val="20"/>
                <w:lang w:val="en-US"/>
              </w:rPr>
            </w:pPr>
            <w:r w:rsidRPr="00B558D1">
              <w:rPr>
                <w:rFonts w:ascii="Arial" w:hAnsi="Arial" w:cs="Arial"/>
                <w:sz w:val="20"/>
                <w:szCs w:val="20"/>
                <w:lang w:val="en-US"/>
              </w:rPr>
              <w:t>Solid liver lesions &gt; 1cm in size</w:t>
            </w:r>
            <w:r>
              <w:rPr>
                <w:rFonts w:ascii="Arial" w:hAnsi="Arial" w:cs="Arial"/>
                <w:sz w:val="20"/>
                <w:szCs w:val="20"/>
                <w:lang w:val="en-US"/>
              </w:rPr>
              <w:t xml:space="preserve"> </w:t>
            </w:r>
            <w:r w:rsidR="006E0531" w:rsidRPr="00B558D1">
              <w:rPr>
                <w:rFonts w:ascii="Arial" w:hAnsi="Arial" w:cs="Arial"/>
                <w:sz w:val="20"/>
                <w:szCs w:val="20"/>
                <w:lang w:val="en-US"/>
              </w:rPr>
              <w:t xml:space="preserve">or other </w:t>
            </w:r>
            <w:r w:rsidR="00411C3E" w:rsidRPr="00B558D1">
              <w:rPr>
                <w:rFonts w:ascii="Arial" w:hAnsi="Arial" w:cs="Arial"/>
                <w:sz w:val="20"/>
                <w:szCs w:val="20"/>
                <w:lang w:val="en-US"/>
              </w:rPr>
              <w:t>l</w:t>
            </w:r>
            <w:r w:rsidR="00F606F1" w:rsidRPr="00B558D1">
              <w:rPr>
                <w:rFonts w:ascii="Arial" w:hAnsi="Arial" w:cs="Arial"/>
                <w:sz w:val="20"/>
                <w:szCs w:val="20"/>
                <w:lang w:val="en-US"/>
              </w:rPr>
              <w:t>iver lesions</w:t>
            </w:r>
            <w:r w:rsidR="006E0531" w:rsidRPr="00B558D1">
              <w:rPr>
                <w:rFonts w:ascii="Arial" w:hAnsi="Arial" w:cs="Arial"/>
                <w:sz w:val="20"/>
                <w:szCs w:val="20"/>
                <w:lang w:val="en-US"/>
              </w:rPr>
              <w:t xml:space="preserve"> </w:t>
            </w:r>
            <w:r w:rsidR="006E0531" w:rsidRPr="00B558D1">
              <w:rPr>
                <w:rFonts w:ascii="Arial" w:hAnsi="Arial" w:cs="Arial"/>
                <w:sz w:val="20"/>
                <w:szCs w:val="20"/>
              </w:rPr>
              <w:t>where a diagnosis of hepatoma is suspected</w:t>
            </w:r>
          </w:p>
        </w:tc>
        <w:tc>
          <w:tcPr>
            <w:tcW w:w="5103" w:type="dxa"/>
            <w:shd w:val="clear" w:color="auto" w:fill="F2DBDB" w:themeFill="accent2" w:themeFillTint="33"/>
          </w:tcPr>
          <w:p w14:paraId="5F8749FF" w14:textId="0B44EA45" w:rsidR="00F606F1" w:rsidRDefault="004760BC" w:rsidP="004760BC">
            <w:pPr>
              <w:spacing w:line="360" w:lineRule="auto"/>
              <w:jc w:val="center"/>
              <w:rPr>
                <w:rFonts w:ascii="Arial" w:hAnsi="Arial" w:cs="Arial"/>
                <w:b/>
                <w:sz w:val="24"/>
              </w:rPr>
            </w:pPr>
            <w:r>
              <w:rPr>
                <w:rFonts w:ascii="Arial" w:hAnsi="Arial" w:cs="Arial"/>
                <w:b/>
                <w:sz w:val="24"/>
              </w:rPr>
              <w:t>HEPATOLOGY</w:t>
            </w:r>
          </w:p>
          <w:p w14:paraId="642E9297" w14:textId="3510D52A" w:rsidR="00425541" w:rsidRPr="0042624E" w:rsidRDefault="00425541" w:rsidP="00425541">
            <w:pPr>
              <w:spacing w:line="360" w:lineRule="auto"/>
              <w:rPr>
                <w:rFonts w:ascii="Arial" w:hAnsi="Arial" w:cs="Arial"/>
                <w:b/>
                <w:sz w:val="20"/>
                <w:szCs w:val="20"/>
              </w:rPr>
            </w:pPr>
            <w:r w:rsidRPr="0042624E">
              <w:rPr>
                <w:rFonts w:ascii="Arial" w:hAnsi="Arial" w:cs="Arial"/>
                <w:b/>
                <w:sz w:val="20"/>
                <w:szCs w:val="20"/>
              </w:rPr>
              <w:t>Gastroenterology Clinic for Live</w:t>
            </w:r>
            <w:r w:rsidR="009813BB">
              <w:rPr>
                <w:rFonts w:ascii="Arial" w:hAnsi="Arial" w:cs="Arial"/>
                <w:b/>
                <w:sz w:val="20"/>
                <w:szCs w:val="20"/>
              </w:rPr>
              <w:t>r</w:t>
            </w:r>
            <w:r w:rsidRPr="0042624E">
              <w:rPr>
                <w:rFonts w:ascii="Arial" w:hAnsi="Arial" w:cs="Arial"/>
                <w:b/>
                <w:sz w:val="20"/>
                <w:szCs w:val="20"/>
              </w:rPr>
              <w:t xml:space="preserve"> Conditions:</w:t>
            </w:r>
          </w:p>
          <w:p w14:paraId="6C35565E" w14:textId="4C951108" w:rsidR="008B76D1" w:rsidRPr="00157272" w:rsidRDefault="008B76D1" w:rsidP="00157272">
            <w:pPr>
              <w:pStyle w:val="ListParagraph"/>
              <w:numPr>
                <w:ilvl w:val="0"/>
                <w:numId w:val="30"/>
              </w:numPr>
              <w:spacing w:line="360" w:lineRule="auto"/>
              <w:rPr>
                <w:rFonts w:ascii="Arial" w:hAnsi="Arial" w:cs="Arial"/>
                <w:sz w:val="20"/>
                <w:szCs w:val="20"/>
                <w:lang w:val="en-US"/>
              </w:rPr>
            </w:pPr>
            <w:r w:rsidRPr="00157272">
              <w:rPr>
                <w:rFonts w:ascii="Arial" w:hAnsi="Arial" w:cs="Arial"/>
                <w:sz w:val="20"/>
                <w:szCs w:val="20"/>
                <w:lang w:val="en-US"/>
              </w:rPr>
              <w:t xml:space="preserve">Decompensated cirrhosis due to causes other than </w:t>
            </w:r>
            <w:r w:rsidR="002B3333" w:rsidRPr="00157272">
              <w:rPr>
                <w:rFonts w:ascii="Arial" w:hAnsi="Arial" w:cs="Arial"/>
                <w:sz w:val="20"/>
                <w:szCs w:val="20"/>
                <w:lang w:val="en-US"/>
              </w:rPr>
              <w:t>h</w:t>
            </w:r>
            <w:r w:rsidRPr="00157272">
              <w:rPr>
                <w:rFonts w:ascii="Arial" w:hAnsi="Arial" w:cs="Arial"/>
                <w:sz w:val="20"/>
                <w:szCs w:val="20"/>
                <w:lang w:val="en-US"/>
              </w:rPr>
              <w:t>epatitis B or C*</w:t>
            </w:r>
          </w:p>
          <w:p w14:paraId="0CD4AF5A" w14:textId="552914C3" w:rsidR="008B76D1" w:rsidRPr="00157272" w:rsidRDefault="008B76D1" w:rsidP="00157272">
            <w:pPr>
              <w:pStyle w:val="ListParagraph"/>
              <w:numPr>
                <w:ilvl w:val="0"/>
                <w:numId w:val="30"/>
              </w:numPr>
              <w:spacing w:line="360" w:lineRule="auto"/>
              <w:rPr>
                <w:rFonts w:ascii="Arial" w:hAnsi="Arial" w:cs="Arial"/>
                <w:sz w:val="20"/>
                <w:szCs w:val="20"/>
                <w:lang w:val="en-US"/>
              </w:rPr>
            </w:pPr>
            <w:r w:rsidRPr="00157272">
              <w:rPr>
                <w:rFonts w:ascii="Arial" w:hAnsi="Arial" w:cs="Arial"/>
                <w:sz w:val="20"/>
                <w:szCs w:val="20"/>
                <w:lang w:val="en-US"/>
              </w:rPr>
              <w:t>Suspected or proven haemo</w:t>
            </w:r>
            <w:r w:rsidR="00B558D1">
              <w:rPr>
                <w:rFonts w:ascii="Arial" w:hAnsi="Arial" w:cs="Arial"/>
                <w:sz w:val="20"/>
                <w:szCs w:val="20"/>
                <w:lang w:val="en-US"/>
              </w:rPr>
              <w:t>chromatosis with ferritin &gt;1000*</w:t>
            </w:r>
          </w:p>
          <w:p w14:paraId="19FA432D" w14:textId="13A4B5F1" w:rsidR="008B76D1" w:rsidRPr="00B558D1" w:rsidRDefault="008B76D1" w:rsidP="00B558D1">
            <w:pPr>
              <w:pStyle w:val="ListParagraph"/>
              <w:numPr>
                <w:ilvl w:val="0"/>
                <w:numId w:val="30"/>
              </w:numPr>
              <w:spacing w:line="360" w:lineRule="auto"/>
              <w:rPr>
                <w:rFonts w:ascii="Arial" w:hAnsi="Arial" w:cs="Arial"/>
                <w:sz w:val="20"/>
                <w:szCs w:val="20"/>
                <w:lang w:val="en-US"/>
              </w:rPr>
            </w:pPr>
            <w:r w:rsidRPr="00157272">
              <w:rPr>
                <w:rFonts w:ascii="Arial" w:hAnsi="Arial" w:cs="Arial"/>
                <w:sz w:val="20"/>
                <w:szCs w:val="20"/>
                <w:lang w:val="en-US"/>
              </w:rPr>
              <w:t>Suspected haemochromatosis ferritin &lt;1000</w:t>
            </w:r>
          </w:p>
          <w:p w14:paraId="35337ECF" w14:textId="12DEA714" w:rsidR="00157C7B" w:rsidRPr="00157272" w:rsidRDefault="00432003" w:rsidP="00157272">
            <w:pPr>
              <w:pStyle w:val="ListParagraph"/>
              <w:numPr>
                <w:ilvl w:val="0"/>
                <w:numId w:val="30"/>
              </w:numPr>
              <w:spacing w:line="360" w:lineRule="auto"/>
              <w:rPr>
                <w:rFonts w:ascii="Arial" w:hAnsi="Arial" w:cs="Arial"/>
                <w:sz w:val="20"/>
                <w:szCs w:val="20"/>
                <w:lang w:val="en-US"/>
              </w:rPr>
            </w:pPr>
            <w:r w:rsidRPr="00157272">
              <w:rPr>
                <w:rFonts w:ascii="Arial" w:hAnsi="Arial" w:cs="Arial"/>
                <w:sz w:val="20"/>
                <w:szCs w:val="20"/>
                <w:lang w:val="en-US"/>
              </w:rPr>
              <w:t>Liver function test</w:t>
            </w:r>
            <w:r w:rsidR="00F606F1" w:rsidRPr="00157272">
              <w:rPr>
                <w:rFonts w:ascii="Arial" w:hAnsi="Arial" w:cs="Arial"/>
                <w:sz w:val="20"/>
                <w:szCs w:val="20"/>
                <w:lang w:val="en-US"/>
              </w:rPr>
              <w:t xml:space="preserve"> derangement </w:t>
            </w:r>
            <w:r w:rsidR="00157C7B" w:rsidRPr="00157272">
              <w:rPr>
                <w:rFonts w:ascii="Arial" w:hAnsi="Arial" w:cs="Arial"/>
                <w:sz w:val="20"/>
                <w:szCs w:val="20"/>
                <w:lang w:val="en-US"/>
              </w:rPr>
              <w:t>1.5-5</w:t>
            </w:r>
            <w:r w:rsidR="001E5F32" w:rsidRPr="00157272">
              <w:rPr>
                <w:rFonts w:ascii="Arial" w:hAnsi="Arial" w:cs="Arial"/>
                <w:sz w:val="20"/>
                <w:szCs w:val="20"/>
                <w:lang w:val="en-US"/>
              </w:rPr>
              <w:t xml:space="preserve"> </w:t>
            </w:r>
            <w:r w:rsidR="00157C7B" w:rsidRPr="00157272">
              <w:rPr>
                <w:rFonts w:ascii="Arial" w:hAnsi="Arial" w:cs="Arial"/>
                <w:sz w:val="20"/>
                <w:szCs w:val="20"/>
                <w:lang w:val="en-US"/>
              </w:rPr>
              <w:t>X ULN (</w:t>
            </w:r>
            <w:r w:rsidR="00392359" w:rsidRPr="00157272">
              <w:rPr>
                <w:rFonts w:ascii="Arial" w:hAnsi="Arial" w:cs="Arial"/>
                <w:sz w:val="20"/>
                <w:szCs w:val="20"/>
                <w:lang w:val="en-US"/>
              </w:rPr>
              <w:t>excluding</w:t>
            </w:r>
            <w:r w:rsidR="00157C7B" w:rsidRPr="00157272">
              <w:rPr>
                <w:rFonts w:ascii="Arial" w:hAnsi="Arial" w:cs="Arial"/>
                <w:sz w:val="20"/>
                <w:szCs w:val="20"/>
                <w:lang w:val="en-US"/>
              </w:rPr>
              <w:t xml:space="preserve"> GGT)</w:t>
            </w:r>
          </w:p>
          <w:p w14:paraId="051D4ABE" w14:textId="77777777" w:rsidR="00F606F1" w:rsidRPr="00157272" w:rsidRDefault="00F606F1" w:rsidP="00157272">
            <w:pPr>
              <w:pStyle w:val="ListParagraph"/>
              <w:numPr>
                <w:ilvl w:val="0"/>
                <w:numId w:val="30"/>
              </w:numPr>
              <w:spacing w:line="360" w:lineRule="auto"/>
              <w:rPr>
                <w:rFonts w:ascii="Arial" w:hAnsi="Arial" w:cs="Arial"/>
                <w:sz w:val="20"/>
                <w:szCs w:val="20"/>
                <w:lang w:val="en-US"/>
              </w:rPr>
            </w:pPr>
            <w:r w:rsidRPr="00157272">
              <w:rPr>
                <w:rFonts w:ascii="Arial" w:hAnsi="Arial" w:cs="Arial"/>
                <w:sz w:val="20"/>
                <w:szCs w:val="20"/>
                <w:lang w:val="en-US"/>
              </w:rPr>
              <w:t xml:space="preserve">Complex cystic liver lesions </w:t>
            </w:r>
          </w:p>
          <w:p w14:paraId="4FC8FCAA" w14:textId="77777777" w:rsidR="00F606F1" w:rsidRPr="00157272" w:rsidRDefault="00F606F1" w:rsidP="00157272">
            <w:pPr>
              <w:pStyle w:val="ListParagraph"/>
              <w:numPr>
                <w:ilvl w:val="0"/>
                <w:numId w:val="30"/>
              </w:numPr>
              <w:spacing w:line="360" w:lineRule="auto"/>
              <w:rPr>
                <w:rFonts w:ascii="Arial" w:hAnsi="Arial" w:cs="Arial"/>
                <w:sz w:val="20"/>
                <w:szCs w:val="20"/>
                <w:lang w:val="en-US"/>
              </w:rPr>
            </w:pPr>
            <w:r w:rsidRPr="00157272">
              <w:rPr>
                <w:rFonts w:ascii="Arial" w:hAnsi="Arial" w:cs="Arial"/>
                <w:sz w:val="20"/>
                <w:szCs w:val="20"/>
                <w:lang w:val="en-US"/>
              </w:rPr>
              <w:t>Compensated cirrhosis</w:t>
            </w:r>
          </w:p>
          <w:p w14:paraId="6C91F4F3" w14:textId="28F66F93" w:rsidR="001D3D80" w:rsidRPr="00157272" w:rsidRDefault="001D3D80" w:rsidP="00157272">
            <w:pPr>
              <w:pStyle w:val="ListParagraph"/>
              <w:numPr>
                <w:ilvl w:val="0"/>
                <w:numId w:val="30"/>
              </w:numPr>
              <w:spacing w:line="360" w:lineRule="auto"/>
              <w:rPr>
                <w:rFonts w:ascii="Arial" w:hAnsi="Arial" w:cs="Arial"/>
                <w:sz w:val="20"/>
                <w:szCs w:val="20"/>
                <w:lang w:val="en-US"/>
              </w:rPr>
            </w:pPr>
            <w:r w:rsidRPr="00157272">
              <w:rPr>
                <w:rFonts w:ascii="Arial" w:hAnsi="Arial" w:cs="Arial"/>
                <w:sz w:val="20"/>
                <w:szCs w:val="20"/>
                <w:lang w:val="en-US"/>
              </w:rPr>
              <w:t xml:space="preserve">Solid liver lesions </w:t>
            </w:r>
            <w:r w:rsidR="00392359" w:rsidRPr="00157272">
              <w:rPr>
                <w:rFonts w:ascii="Arial" w:hAnsi="Arial" w:cs="Arial"/>
                <w:sz w:val="20"/>
                <w:szCs w:val="20"/>
                <w:lang w:val="en-US"/>
              </w:rPr>
              <w:t>&lt;</w:t>
            </w:r>
            <w:r w:rsidRPr="00157272">
              <w:rPr>
                <w:rFonts w:ascii="Arial" w:hAnsi="Arial" w:cs="Arial"/>
                <w:sz w:val="20"/>
                <w:szCs w:val="20"/>
                <w:lang w:val="en-US"/>
              </w:rPr>
              <w:t>1cm</w:t>
            </w:r>
            <w:r w:rsidR="00392359" w:rsidRPr="00157272">
              <w:rPr>
                <w:rFonts w:ascii="Arial" w:hAnsi="Arial" w:cs="Arial"/>
                <w:sz w:val="20"/>
                <w:szCs w:val="20"/>
                <w:lang w:val="en-US"/>
              </w:rPr>
              <w:t xml:space="preserve"> in size</w:t>
            </w:r>
          </w:p>
          <w:p w14:paraId="366EFD66" w14:textId="77777777" w:rsidR="00157C7B" w:rsidRDefault="00157C7B" w:rsidP="00157C7B">
            <w:pPr>
              <w:spacing w:line="360" w:lineRule="auto"/>
              <w:rPr>
                <w:rFonts w:ascii="Arial" w:hAnsi="Arial" w:cs="Arial"/>
                <w:b/>
                <w:sz w:val="20"/>
                <w:szCs w:val="20"/>
              </w:rPr>
            </w:pPr>
          </w:p>
          <w:p w14:paraId="343A5EAC" w14:textId="501EF782" w:rsidR="008619B0" w:rsidRPr="00200E01" w:rsidRDefault="008B76D1" w:rsidP="00157C7B">
            <w:pPr>
              <w:spacing w:line="360" w:lineRule="auto"/>
              <w:rPr>
                <w:rFonts w:ascii="Arial" w:hAnsi="Arial" w:cs="Arial"/>
                <w:sz w:val="20"/>
                <w:szCs w:val="20"/>
              </w:rPr>
            </w:pPr>
            <w:r w:rsidRPr="00200E01">
              <w:rPr>
                <w:rFonts w:ascii="Arial" w:hAnsi="Arial" w:cs="Arial"/>
                <w:sz w:val="20"/>
                <w:szCs w:val="20"/>
              </w:rPr>
              <w:t xml:space="preserve">Note: * </w:t>
            </w:r>
            <w:r>
              <w:rPr>
                <w:rFonts w:ascii="Arial" w:hAnsi="Arial" w:cs="Arial"/>
                <w:sz w:val="20"/>
                <w:szCs w:val="20"/>
              </w:rPr>
              <w:t xml:space="preserve">indicates </w:t>
            </w:r>
            <w:r w:rsidRPr="00200E01">
              <w:rPr>
                <w:rFonts w:ascii="Arial" w:hAnsi="Arial" w:cs="Arial"/>
                <w:sz w:val="20"/>
                <w:szCs w:val="20"/>
              </w:rPr>
              <w:t xml:space="preserve">need </w:t>
            </w:r>
            <w:r>
              <w:rPr>
                <w:rFonts w:ascii="Arial" w:hAnsi="Arial" w:cs="Arial"/>
                <w:sz w:val="20"/>
                <w:szCs w:val="20"/>
              </w:rPr>
              <w:t>for defined booking time frame to be documented at time of triaging</w:t>
            </w:r>
          </w:p>
          <w:p w14:paraId="5B5897A9" w14:textId="77777777" w:rsidR="003B6C42" w:rsidRDefault="003B6C42" w:rsidP="00157C7B">
            <w:pPr>
              <w:spacing w:line="360" w:lineRule="auto"/>
              <w:rPr>
                <w:rFonts w:ascii="Arial" w:hAnsi="Arial" w:cs="Arial"/>
                <w:b/>
                <w:sz w:val="20"/>
                <w:szCs w:val="20"/>
              </w:rPr>
            </w:pPr>
          </w:p>
          <w:p w14:paraId="6EF5F193" w14:textId="18C8A4EE" w:rsidR="00157C7B" w:rsidRPr="0042624E" w:rsidRDefault="00B558D1" w:rsidP="00157C7B">
            <w:pPr>
              <w:spacing w:line="360" w:lineRule="auto"/>
              <w:rPr>
                <w:rFonts w:ascii="Arial" w:hAnsi="Arial" w:cs="Arial"/>
                <w:b/>
                <w:sz w:val="20"/>
                <w:szCs w:val="20"/>
              </w:rPr>
            </w:pPr>
            <w:r>
              <w:rPr>
                <w:rFonts w:ascii="Arial" w:hAnsi="Arial" w:cs="Arial"/>
                <w:b/>
                <w:sz w:val="20"/>
                <w:szCs w:val="20"/>
              </w:rPr>
              <w:t>Liver</w:t>
            </w:r>
            <w:r w:rsidR="00157C7B" w:rsidRPr="0042624E">
              <w:rPr>
                <w:rFonts w:ascii="Arial" w:hAnsi="Arial" w:cs="Arial"/>
                <w:b/>
                <w:sz w:val="20"/>
                <w:szCs w:val="20"/>
              </w:rPr>
              <w:t xml:space="preserve"> Clinic</w:t>
            </w:r>
          </w:p>
          <w:p w14:paraId="00C3FC7E" w14:textId="0DBB5087" w:rsidR="008B76D1" w:rsidRPr="00157272" w:rsidRDefault="009813BB" w:rsidP="00157272">
            <w:pPr>
              <w:pStyle w:val="ListParagraph"/>
              <w:numPr>
                <w:ilvl w:val="0"/>
                <w:numId w:val="30"/>
              </w:numPr>
              <w:spacing w:line="360" w:lineRule="auto"/>
              <w:rPr>
                <w:rFonts w:ascii="Arial" w:hAnsi="Arial" w:cs="Arial"/>
                <w:sz w:val="20"/>
                <w:szCs w:val="20"/>
                <w:lang w:val="en-US"/>
              </w:rPr>
            </w:pPr>
            <w:r w:rsidRPr="00157272">
              <w:rPr>
                <w:rFonts w:ascii="Arial" w:hAnsi="Arial" w:cs="Arial"/>
                <w:sz w:val="20"/>
                <w:szCs w:val="20"/>
                <w:lang w:val="en-US"/>
              </w:rPr>
              <w:t xml:space="preserve">Confirmed viral </w:t>
            </w:r>
            <w:r w:rsidR="002B3333" w:rsidRPr="00157272">
              <w:rPr>
                <w:rFonts w:ascii="Arial" w:hAnsi="Arial" w:cs="Arial"/>
                <w:sz w:val="20"/>
                <w:szCs w:val="20"/>
                <w:lang w:val="en-US"/>
              </w:rPr>
              <w:t>h</w:t>
            </w:r>
            <w:r w:rsidR="00157C7B" w:rsidRPr="00157272">
              <w:rPr>
                <w:rFonts w:ascii="Arial" w:hAnsi="Arial" w:cs="Arial"/>
                <w:sz w:val="20"/>
                <w:szCs w:val="20"/>
                <w:lang w:val="en-US"/>
              </w:rPr>
              <w:t xml:space="preserve">epatitis (B </w:t>
            </w:r>
            <w:r w:rsidR="00392359" w:rsidRPr="00157272">
              <w:rPr>
                <w:rFonts w:ascii="Arial" w:hAnsi="Arial" w:cs="Arial"/>
                <w:sz w:val="20"/>
                <w:szCs w:val="20"/>
                <w:lang w:val="en-US"/>
              </w:rPr>
              <w:t>or</w:t>
            </w:r>
            <w:r w:rsidR="00157C7B" w:rsidRPr="00157272">
              <w:rPr>
                <w:rFonts w:ascii="Arial" w:hAnsi="Arial" w:cs="Arial"/>
                <w:sz w:val="20"/>
                <w:szCs w:val="20"/>
                <w:lang w:val="en-US"/>
              </w:rPr>
              <w:t xml:space="preserve"> C) </w:t>
            </w:r>
            <w:r w:rsidR="008B76D1" w:rsidRPr="00157272">
              <w:rPr>
                <w:rFonts w:ascii="Arial" w:hAnsi="Arial" w:cs="Arial"/>
                <w:sz w:val="20"/>
                <w:szCs w:val="20"/>
                <w:lang w:val="en-US"/>
              </w:rPr>
              <w:t xml:space="preserve">that is </w:t>
            </w:r>
            <w:r w:rsidR="00157C7B" w:rsidRPr="00157272">
              <w:rPr>
                <w:rFonts w:ascii="Arial" w:hAnsi="Arial" w:cs="Arial"/>
                <w:sz w:val="20"/>
                <w:szCs w:val="20"/>
                <w:lang w:val="en-US"/>
              </w:rPr>
              <w:t>clinically stable</w:t>
            </w:r>
            <w:r w:rsidR="003C4BBB" w:rsidRPr="00157272">
              <w:rPr>
                <w:rFonts w:ascii="Arial" w:hAnsi="Arial" w:cs="Arial"/>
                <w:sz w:val="20"/>
                <w:szCs w:val="20"/>
                <w:lang w:val="en-US"/>
              </w:rPr>
              <w:t>.</w:t>
            </w:r>
          </w:p>
          <w:p w14:paraId="2568FB1A" w14:textId="77777777" w:rsidR="008B76D1" w:rsidRDefault="008B76D1" w:rsidP="00200E01">
            <w:pPr>
              <w:spacing w:line="360" w:lineRule="auto"/>
              <w:rPr>
                <w:rFonts w:ascii="Arial" w:hAnsi="Arial" w:cs="Arial"/>
                <w:sz w:val="20"/>
                <w:szCs w:val="20"/>
              </w:rPr>
            </w:pPr>
          </w:p>
          <w:p w14:paraId="705D2156" w14:textId="77777777" w:rsidR="008619B0" w:rsidRDefault="008619B0" w:rsidP="00200E01">
            <w:pPr>
              <w:spacing w:line="360" w:lineRule="auto"/>
              <w:rPr>
                <w:rFonts w:ascii="Arial" w:hAnsi="Arial" w:cs="Arial"/>
                <w:sz w:val="20"/>
                <w:szCs w:val="20"/>
              </w:rPr>
            </w:pPr>
          </w:p>
          <w:p w14:paraId="3A8F9FE9" w14:textId="1CC3E3E2" w:rsidR="008B76D1" w:rsidRDefault="008B76D1" w:rsidP="00200E01">
            <w:pPr>
              <w:spacing w:line="360" w:lineRule="auto"/>
              <w:rPr>
                <w:rFonts w:ascii="Arial" w:hAnsi="Arial" w:cs="Arial"/>
                <w:sz w:val="20"/>
                <w:szCs w:val="20"/>
              </w:rPr>
            </w:pPr>
            <w:r w:rsidRPr="0042624E">
              <w:rPr>
                <w:rFonts w:ascii="Arial" w:hAnsi="Arial" w:cs="Arial"/>
                <w:b/>
                <w:sz w:val="20"/>
                <w:szCs w:val="20"/>
              </w:rPr>
              <w:t xml:space="preserve">Hepatoma </w:t>
            </w:r>
            <w:r>
              <w:rPr>
                <w:rFonts w:ascii="Arial" w:hAnsi="Arial" w:cs="Arial"/>
                <w:b/>
                <w:sz w:val="20"/>
                <w:szCs w:val="20"/>
              </w:rPr>
              <w:t xml:space="preserve">(Hepatocellular Carcinoma) </w:t>
            </w:r>
            <w:r w:rsidRPr="0042624E">
              <w:rPr>
                <w:rFonts w:ascii="Arial" w:hAnsi="Arial" w:cs="Arial"/>
                <w:b/>
                <w:sz w:val="20"/>
                <w:szCs w:val="20"/>
              </w:rPr>
              <w:t>Clinic:</w:t>
            </w:r>
          </w:p>
          <w:p w14:paraId="32F68E74" w14:textId="7BE5CBD8" w:rsidR="008B76D1" w:rsidRPr="00157272" w:rsidRDefault="008B76D1" w:rsidP="00157272">
            <w:pPr>
              <w:pStyle w:val="ListParagraph"/>
              <w:numPr>
                <w:ilvl w:val="0"/>
                <w:numId w:val="30"/>
              </w:numPr>
              <w:spacing w:line="360" w:lineRule="auto"/>
              <w:rPr>
                <w:rFonts w:ascii="Arial" w:hAnsi="Arial" w:cs="Arial"/>
                <w:sz w:val="20"/>
                <w:szCs w:val="20"/>
                <w:lang w:val="en-US"/>
              </w:rPr>
            </w:pPr>
            <w:r w:rsidRPr="00157272">
              <w:rPr>
                <w:rFonts w:ascii="Arial" w:hAnsi="Arial" w:cs="Arial"/>
                <w:sz w:val="20"/>
                <w:szCs w:val="20"/>
                <w:lang w:val="en-US"/>
              </w:rPr>
              <w:t>Previously diagnosed hepatoma that is currently stable but requires further management.</w:t>
            </w:r>
          </w:p>
          <w:p w14:paraId="6C418205" w14:textId="50E344AA" w:rsidR="00157C7B" w:rsidRPr="00200E01" w:rsidRDefault="00157C7B" w:rsidP="00200E01">
            <w:pPr>
              <w:spacing w:line="360" w:lineRule="auto"/>
              <w:rPr>
                <w:rFonts w:ascii="Arial" w:hAnsi="Arial" w:cs="Arial"/>
                <w:szCs w:val="22"/>
              </w:rPr>
            </w:pPr>
          </w:p>
        </w:tc>
      </w:tr>
    </w:tbl>
    <w:p w14:paraId="5279F4A2" w14:textId="77777777" w:rsidR="00A56D4C" w:rsidRDefault="00A56D4C">
      <w:pPr>
        <w:rPr>
          <w:rFonts w:ascii="Arial" w:hAnsi="Arial" w:cs="Arial"/>
        </w:rPr>
      </w:pPr>
    </w:p>
    <w:p w14:paraId="2BAAD21B" w14:textId="77777777" w:rsidR="002C4E5D" w:rsidRDefault="002C4E5D">
      <w:pPr>
        <w:rPr>
          <w:rFonts w:ascii="Arial" w:hAnsi="Arial" w:cs="Arial"/>
        </w:rPr>
      </w:pPr>
    </w:p>
    <w:p w14:paraId="534B14D3" w14:textId="77777777" w:rsidR="002C4E5D" w:rsidRDefault="002C4E5D">
      <w:pPr>
        <w:rPr>
          <w:rFonts w:ascii="Arial" w:hAnsi="Arial" w:cs="Arial"/>
        </w:rPr>
      </w:pPr>
    </w:p>
    <w:p w14:paraId="026AB347" w14:textId="751F0DDC" w:rsidR="0042624E" w:rsidRDefault="0042624E">
      <w:pPr>
        <w:rPr>
          <w:rFonts w:ascii="Arial" w:hAnsi="Arial" w:cs="Arial"/>
        </w:rPr>
      </w:pPr>
    </w:p>
    <w:p w14:paraId="07ED44E0" w14:textId="77777777" w:rsidR="005D362B" w:rsidRDefault="005D362B">
      <w:pPr>
        <w:rPr>
          <w:rFonts w:ascii="Arial" w:hAnsi="Arial" w:cs="Arial"/>
        </w:rPr>
      </w:pPr>
    </w:p>
    <w:p w14:paraId="347804C4" w14:textId="77777777" w:rsidR="005D362B" w:rsidRDefault="005D362B">
      <w:pPr>
        <w:rPr>
          <w:rFonts w:ascii="Arial" w:hAnsi="Arial" w:cs="Arial"/>
        </w:rPr>
      </w:pPr>
    </w:p>
    <w:p w14:paraId="7B5BA04D" w14:textId="77777777" w:rsidR="005D362B" w:rsidRDefault="005D362B">
      <w:pPr>
        <w:rPr>
          <w:rFonts w:ascii="Arial" w:hAnsi="Arial" w:cs="Arial"/>
        </w:rPr>
      </w:pPr>
    </w:p>
    <w:p w14:paraId="0521A6A8" w14:textId="77777777" w:rsidR="005D362B" w:rsidRDefault="005D362B">
      <w:pPr>
        <w:rPr>
          <w:rFonts w:ascii="Arial" w:hAnsi="Arial" w:cs="Arial"/>
        </w:rPr>
      </w:pPr>
    </w:p>
    <w:p w14:paraId="77033818" w14:textId="77777777" w:rsidR="005D362B" w:rsidRDefault="005D362B">
      <w:pPr>
        <w:rPr>
          <w:rFonts w:ascii="Arial" w:hAnsi="Arial" w:cs="Arial"/>
        </w:rPr>
      </w:pPr>
    </w:p>
    <w:p w14:paraId="518BF258" w14:textId="77777777" w:rsidR="005D362B" w:rsidRDefault="005D362B">
      <w:pPr>
        <w:rPr>
          <w:rFonts w:ascii="Arial" w:hAnsi="Arial" w:cs="Arial"/>
        </w:rPr>
      </w:pPr>
    </w:p>
    <w:p w14:paraId="00DCFD1A" w14:textId="77777777" w:rsidR="005D362B" w:rsidRDefault="005D362B">
      <w:pPr>
        <w:rPr>
          <w:rFonts w:ascii="Arial" w:hAnsi="Arial" w:cs="Arial"/>
        </w:rPr>
      </w:pPr>
    </w:p>
    <w:p w14:paraId="38E68DD6" w14:textId="77777777" w:rsidR="005D362B" w:rsidRDefault="005D362B">
      <w:pPr>
        <w:rPr>
          <w:rFonts w:ascii="Arial" w:hAnsi="Arial" w:cs="Arial"/>
        </w:rPr>
      </w:pPr>
    </w:p>
    <w:p w14:paraId="7FDC17D7" w14:textId="77777777" w:rsidR="005D362B" w:rsidRDefault="005D362B">
      <w:pPr>
        <w:rPr>
          <w:rFonts w:ascii="Arial" w:hAnsi="Arial" w:cs="Arial"/>
        </w:rPr>
      </w:pPr>
    </w:p>
    <w:p w14:paraId="398B9B40" w14:textId="77777777" w:rsidR="005D362B" w:rsidRDefault="005D362B">
      <w:pPr>
        <w:rPr>
          <w:rFonts w:ascii="Arial" w:hAnsi="Arial" w:cs="Arial"/>
        </w:rPr>
      </w:pPr>
    </w:p>
    <w:p w14:paraId="3BCFC1BD" w14:textId="77777777" w:rsidR="005D362B" w:rsidRDefault="005D362B">
      <w:pPr>
        <w:rPr>
          <w:rFonts w:ascii="Arial" w:hAnsi="Arial" w:cs="Arial"/>
        </w:rPr>
      </w:pPr>
    </w:p>
    <w:p w14:paraId="2C48412F" w14:textId="77777777" w:rsidR="005D362B" w:rsidRDefault="005D362B">
      <w:pPr>
        <w:rPr>
          <w:rFonts w:ascii="Arial" w:hAnsi="Arial" w:cs="Arial"/>
        </w:rPr>
      </w:pPr>
    </w:p>
    <w:p w14:paraId="64066BB1" w14:textId="77777777" w:rsidR="005D362B" w:rsidRDefault="005D362B" w:rsidP="005D362B">
      <w:pPr>
        <w:rPr>
          <w:rFonts w:ascii="Arial Bold" w:eastAsia="Times New Roman" w:hAnsi="Arial Bold"/>
          <w:bCs/>
          <w:color w:val="7030A0"/>
          <w:kern w:val="32"/>
          <w:sz w:val="40"/>
          <w:szCs w:val="40"/>
          <w:lang w:eastAsia="ja-JP"/>
        </w:rPr>
      </w:pPr>
      <w:r>
        <w:rPr>
          <w:rFonts w:ascii="Arial Bold" w:eastAsia="Times New Roman" w:hAnsi="Arial Bold"/>
          <w:bCs/>
          <w:color w:val="7030A0"/>
          <w:kern w:val="32"/>
          <w:sz w:val="40"/>
          <w:szCs w:val="40"/>
          <w:lang w:eastAsia="ja-JP"/>
        </w:rPr>
        <w:t>Condition Specific Referral Guidelines:</w:t>
      </w:r>
    </w:p>
    <w:p w14:paraId="655E5F22" w14:textId="77777777" w:rsidR="005D362B" w:rsidRDefault="005D362B" w:rsidP="005D362B">
      <w:pPr>
        <w:spacing w:line="360" w:lineRule="auto"/>
        <w:rPr>
          <w:rFonts w:ascii="Arial" w:hAnsi="Arial" w:cs="Arial"/>
        </w:rPr>
      </w:pPr>
      <w:r>
        <w:rPr>
          <w:rFonts w:ascii="Arial" w:hAnsi="Arial" w:cs="Arial"/>
        </w:rPr>
        <w:t>Key information enables Western Health to triage patients to the correct category and provide treatment with fewer visits to outpatients, creating more capacity for care. If key information is missing, you may be asked to return the referral with the required information.</w:t>
      </w:r>
    </w:p>
    <w:p w14:paraId="70748286" w14:textId="77777777" w:rsidR="005D362B" w:rsidRDefault="005D362B" w:rsidP="005D362B">
      <w:pPr>
        <w:spacing w:line="360" w:lineRule="auto"/>
        <w:rPr>
          <w:rFonts w:ascii="Arial" w:eastAsia="Times New Roman" w:hAnsi="Arial" w:cs="Arial"/>
          <w:b/>
          <w:bCs/>
          <w:kern w:val="32"/>
          <w:szCs w:val="22"/>
          <w:lang w:val="en-AU" w:eastAsia="ja-JP"/>
        </w:rPr>
      </w:pPr>
      <w:r>
        <w:rPr>
          <w:rFonts w:ascii="Arial" w:eastAsia="Times New Roman" w:hAnsi="Arial" w:cs="Arial"/>
          <w:b/>
          <w:bCs/>
          <w:kern w:val="32"/>
          <w:szCs w:val="22"/>
          <w:lang w:val="en-AU" w:eastAsia="ja-JP"/>
        </w:rPr>
        <w:t>Luminal Gastroenterology:</w:t>
      </w:r>
    </w:p>
    <w:tbl>
      <w:tblPr>
        <w:tblStyle w:val="TableGrid"/>
        <w:tblW w:w="0" w:type="auto"/>
        <w:tblLook w:val="04A0" w:firstRow="1" w:lastRow="0" w:firstColumn="1" w:lastColumn="0" w:noHBand="0" w:noVBand="1"/>
      </w:tblPr>
      <w:tblGrid>
        <w:gridCol w:w="2796"/>
        <w:gridCol w:w="3673"/>
        <w:gridCol w:w="3981"/>
      </w:tblGrid>
      <w:tr w:rsidR="005D362B" w14:paraId="3D047262" w14:textId="77777777" w:rsidTr="005D362B">
        <w:tc>
          <w:tcPr>
            <w:tcW w:w="279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0C05374" w14:textId="77777777" w:rsidR="005D362B" w:rsidRDefault="005D362B">
            <w:pPr>
              <w:spacing w:line="360" w:lineRule="auto"/>
              <w:rPr>
                <w:rFonts w:ascii="Arial Bold" w:eastAsia="Times New Roman" w:hAnsi="Arial Bold"/>
                <w:bCs/>
                <w:color w:val="7030A0"/>
                <w:kern w:val="32"/>
                <w:sz w:val="40"/>
                <w:szCs w:val="40"/>
                <w:lang w:eastAsia="ja-JP"/>
              </w:rPr>
            </w:pPr>
            <w:r>
              <w:rPr>
                <w:rFonts w:ascii="Arial" w:eastAsia="Times New Roman" w:hAnsi="Arial" w:cs="Arial"/>
                <w:b/>
                <w:bCs/>
                <w:kern w:val="32"/>
                <w:szCs w:val="22"/>
                <w:lang w:eastAsia="ja-JP"/>
              </w:rPr>
              <w:t>Condition:</w:t>
            </w:r>
          </w:p>
        </w:tc>
        <w:tc>
          <w:tcPr>
            <w:tcW w:w="367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D4E5DE3" w14:textId="77777777" w:rsidR="005D362B" w:rsidRDefault="005D362B">
            <w:pPr>
              <w:spacing w:line="360" w:lineRule="auto"/>
              <w:rPr>
                <w:rFonts w:ascii="Arial" w:eastAsia="Times New Roman" w:hAnsi="Arial" w:cs="Arial"/>
                <w:b/>
                <w:bCs/>
                <w:kern w:val="32"/>
                <w:szCs w:val="22"/>
                <w:lang w:eastAsia="ja-JP"/>
              </w:rPr>
            </w:pPr>
            <w:r>
              <w:rPr>
                <w:rFonts w:ascii="Arial" w:eastAsia="Times New Roman" w:hAnsi="Arial" w:cs="Arial"/>
                <w:b/>
                <w:bCs/>
                <w:kern w:val="32"/>
                <w:szCs w:val="22"/>
                <w:lang w:eastAsia="ja-JP"/>
              </w:rPr>
              <w:t>Key Information Points:</w:t>
            </w:r>
          </w:p>
        </w:tc>
        <w:tc>
          <w:tcPr>
            <w:tcW w:w="398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27491A7" w14:textId="77777777" w:rsidR="005D362B" w:rsidRDefault="005D362B">
            <w:pPr>
              <w:spacing w:line="360" w:lineRule="auto"/>
              <w:rPr>
                <w:rFonts w:ascii="Arial" w:eastAsia="Times New Roman" w:hAnsi="Arial" w:cs="Arial"/>
                <w:b/>
                <w:bCs/>
                <w:kern w:val="32"/>
                <w:szCs w:val="22"/>
                <w:lang w:eastAsia="ja-JP"/>
              </w:rPr>
            </w:pPr>
            <w:r>
              <w:rPr>
                <w:rFonts w:ascii="Arial" w:eastAsia="Times New Roman" w:hAnsi="Arial" w:cs="Arial"/>
                <w:b/>
                <w:bCs/>
                <w:kern w:val="32"/>
                <w:szCs w:val="22"/>
                <w:lang w:eastAsia="ja-JP"/>
              </w:rPr>
              <w:t>Clinical Investigations:</w:t>
            </w:r>
          </w:p>
        </w:tc>
      </w:tr>
      <w:tr w:rsidR="005D362B" w14:paraId="6A88C346" w14:textId="77777777" w:rsidTr="005D362B">
        <w:tc>
          <w:tcPr>
            <w:tcW w:w="2796" w:type="dxa"/>
            <w:tcBorders>
              <w:top w:val="single" w:sz="4" w:space="0" w:color="auto"/>
              <w:left w:val="single" w:sz="4" w:space="0" w:color="auto"/>
              <w:bottom w:val="single" w:sz="4" w:space="0" w:color="auto"/>
              <w:right w:val="single" w:sz="4" w:space="0" w:color="auto"/>
            </w:tcBorders>
            <w:hideMark/>
          </w:tcPr>
          <w:p w14:paraId="6EA4F4B6" w14:textId="77777777" w:rsidR="005D362B" w:rsidRDefault="005D362B">
            <w:pPr>
              <w:spacing w:line="360" w:lineRule="auto"/>
              <w:rPr>
                <w:rFonts w:ascii="Arial Bold" w:eastAsia="Times New Roman" w:hAnsi="Arial Bold"/>
                <w:b/>
                <w:bCs/>
                <w:color w:val="7030A0"/>
                <w:kern w:val="32"/>
                <w:sz w:val="40"/>
                <w:szCs w:val="40"/>
                <w:lang w:eastAsia="ja-JP"/>
              </w:rPr>
            </w:pPr>
            <w:r>
              <w:rPr>
                <w:rFonts w:ascii="Arial" w:eastAsia="Times New Roman" w:hAnsi="Arial" w:cs="Arial"/>
                <w:b/>
                <w:bCs/>
                <w:kern w:val="32"/>
                <w:szCs w:val="22"/>
                <w:lang w:eastAsia="ja-JP"/>
              </w:rPr>
              <w:t>Iron Deficiency with/without anaemia</w:t>
            </w:r>
          </w:p>
        </w:tc>
        <w:tc>
          <w:tcPr>
            <w:tcW w:w="3673" w:type="dxa"/>
            <w:tcBorders>
              <w:top w:val="single" w:sz="4" w:space="0" w:color="auto"/>
              <w:left w:val="single" w:sz="4" w:space="0" w:color="auto"/>
              <w:bottom w:val="single" w:sz="4" w:space="0" w:color="auto"/>
              <w:right w:val="single" w:sz="4" w:space="0" w:color="auto"/>
            </w:tcBorders>
            <w:hideMark/>
          </w:tcPr>
          <w:p w14:paraId="494CE586" w14:textId="77777777" w:rsidR="005D362B" w:rsidRDefault="005D362B" w:rsidP="005D362B">
            <w:pPr>
              <w:pStyle w:val="ListParagraph"/>
              <w:numPr>
                <w:ilvl w:val="0"/>
                <w:numId w:val="48"/>
              </w:numPr>
              <w:spacing w:line="360" w:lineRule="auto"/>
              <w:rPr>
                <w:rFonts w:ascii="Arial" w:eastAsia="Times New Roman" w:hAnsi="Arial" w:cs="Arial"/>
                <w:bCs/>
                <w:kern w:val="32"/>
                <w:sz w:val="20"/>
                <w:szCs w:val="20"/>
                <w:lang w:eastAsia="ja-JP"/>
              </w:rPr>
            </w:pPr>
            <w:r>
              <w:rPr>
                <w:rFonts w:ascii="Arial" w:eastAsia="Times New Roman" w:hAnsi="Arial" w:cs="Arial"/>
                <w:bCs/>
                <w:kern w:val="32"/>
                <w:sz w:val="20"/>
                <w:szCs w:val="20"/>
                <w:lang w:eastAsia="ja-JP"/>
              </w:rPr>
              <w:t xml:space="preserve">Medication History – aspirin, NSAID, anti-platelet and anticoagulant.  Please provide indication for medications if used. </w:t>
            </w:r>
          </w:p>
          <w:p w14:paraId="260E25D1" w14:textId="77777777" w:rsidR="005D362B" w:rsidRDefault="005D362B" w:rsidP="005D362B">
            <w:pPr>
              <w:pStyle w:val="ListParagraph"/>
              <w:numPr>
                <w:ilvl w:val="0"/>
                <w:numId w:val="48"/>
              </w:numPr>
              <w:spacing w:line="360" w:lineRule="auto"/>
              <w:rPr>
                <w:rFonts w:ascii="Arial" w:eastAsia="Times New Roman" w:hAnsi="Arial" w:cs="Arial"/>
                <w:bCs/>
                <w:kern w:val="32"/>
                <w:sz w:val="20"/>
                <w:szCs w:val="20"/>
                <w:lang w:eastAsia="ja-JP"/>
              </w:rPr>
            </w:pPr>
            <w:r>
              <w:rPr>
                <w:rFonts w:ascii="Arial" w:eastAsia="Times New Roman" w:hAnsi="Arial" w:cs="Arial"/>
                <w:bCs/>
                <w:kern w:val="32"/>
                <w:sz w:val="20"/>
                <w:szCs w:val="20"/>
                <w:lang w:eastAsia="ja-JP"/>
              </w:rPr>
              <w:t xml:space="preserve">Menstruation history in female </w:t>
            </w:r>
          </w:p>
          <w:p w14:paraId="07CD7821" w14:textId="77777777" w:rsidR="005D362B" w:rsidRDefault="005D362B" w:rsidP="005D362B">
            <w:pPr>
              <w:pStyle w:val="ListParagraph"/>
              <w:numPr>
                <w:ilvl w:val="0"/>
                <w:numId w:val="48"/>
              </w:numPr>
              <w:spacing w:line="360" w:lineRule="auto"/>
              <w:rPr>
                <w:rFonts w:ascii="Arial" w:eastAsia="Times New Roman" w:hAnsi="Arial" w:cs="Arial"/>
                <w:bCs/>
                <w:color w:val="00B0F0"/>
                <w:kern w:val="32"/>
                <w:sz w:val="20"/>
                <w:szCs w:val="20"/>
                <w:lang w:eastAsia="ja-JP"/>
              </w:rPr>
            </w:pPr>
            <w:r>
              <w:rPr>
                <w:rFonts w:ascii="Arial" w:eastAsia="Times New Roman" w:hAnsi="Arial" w:cs="Arial"/>
                <w:bCs/>
                <w:kern w:val="32"/>
                <w:sz w:val="20"/>
                <w:szCs w:val="20"/>
                <w:lang w:eastAsia="ja-JP"/>
              </w:rPr>
              <w:t>Diet history if available</w:t>
            </w:r>
          </w:p>
        </w:tc>
        <w:tc>
          <w:tcPr>
            <w:tcW w:w="3981" w:type="dxa"/>
            <w:tcBorders>
              <w:top w:val="single" w:sz="4" w:space="0" w:color="auto"/>
              <w:left w:val="single" w:sz="4" w:space="0" w:color="auto"/>
              <w:bottom w:val="single" w:sz="4" w:space="0" w:color="auto"/>
              <w:right w:val="single" w:sz="4" w:space="0" w:color="auto"/>
            </w:tcBorders>
            <w:hideMark/>
          </w:tcPr>
          <w:p w14:paraId="70863C1D" w14:textId="77777777" w:rsidR="005D362B" w:rsidRDefault="005D362B" w:rsidP="005D362B">
            <w:pPr>
              <w:pStyle w:val="ListParagraph"/>
              <w:numPr>
                <w:ilvl w:val="0"/>
                <w:numId w:val="48"/>
              </w:numPr>
              <w:spacing w:line="360" w:lineRule="auto"/>
              <w:rPr>
                <w:rFonts w:ascii="Arial" w:eastAsia="Times New Roman" w:hAnsi="Arial" w:cs="Arial"/>
                <w:bCs/>
                <w:kern w:val="32"/>
                <w:sz w:val="20"/>
                <w:szCs w:val="20"/>
                <w:lang w:eastAsia="ja-JP"/>
              </w:rPr>
            </w:pPr>
            <w:r>
              <w:rPr>
                <w:rFonts w:ascii="Arial" w:eastAsia="Times New Roman" w:hAnsi="Arial" w:cs="Arial"/>
                <w:bCs/>
                <w:kern w:val="32"/>
                <w:sz w:val="20"/>
                <w:szCs w:val="20"/>
                <w:lang w:eastAsia="ja-JP"/>
              </w:rPr>
              <w:t xml:space="preserve">Full blood examination </w:t>
            </w:r>
          </w:p>
          <w:p w14:paraId="68BD123A" w14:textId="77777777" w:rsidR="005D362B" w:rsidRDefault="005D362B" w:rsidP="005D362B">
            <w:pPr>
              <w:pStyle w:val="ListParagraph"/>
              <w:numPr>
                <w:ilvl w:val="0"/>
                <w:numId w:val="48"/>
              </w:numPr>
              <w:spacing w:line="360" w:lineRule="auto"/>
              <w:rPr>
                <w:rFonts w:ascii="Arial" w:eastAsia="Times New Roman" w:hAnsi="Arial" w:cs="Arial"/>
                <w:bCs/>
                <w:color w:val="00B0F0"/>
                <w:kern w:val="32"/>
                <w:sz w:val="20"/>
                <w:szCs w:val="20"/>
                <w:lang w:eastAsia="ja-JP"/>
              </w:rPr>
            </w:pPr>
            <w:r>
              <w:rPr>
                <w:rFonts w:ascii="Arial" w:eastAsia="Times New Roman" w:hAnsi="Arial" w:cs="Arial"/>
                <w:bCs/>
                <w:kern w:val="32"/>
                <w:sz w:val="20"/>
                <w:szCs w:val="20"/>
                <w:lang w:eastAsia="ja-JP"/>
              </w:rPr>
              <w:t xml:space="preserve">Iron studies </w:t>
            </w:r>
          </w:p>
          <w:p w14:paraId="38713847" w14:textId="77777777" w:rsidR="005D362B" w:rsidRDefault="005D362B" w:rsidP="005D362B">
            <w:pPr>
              <w:pStyle w:val="ListParagraph"/>
              <w:numPr>
                <w:ilvl w:val="0"/>
                <w:numId w:val="48"/>
              </w:numPr>
              <w:spacing w:line="360" w:lineRule="auto"/>
              <w:rPr>
                <w:rFonts w:ascii="Arial Bold" w:eastAsia="Times New Roman" w:hAnsi="Arial Bold"/>
                <w:bCs/>
                <w:color w:val="7030A0"/>
                <w:kern w:val="32"/>
                <w:sz w:val="20"/>
                <w:szCs w:val="20"/>
                <w:lang w:eastAsia="ja-JP"/>
              </w:rPr>
            </w:pPr>
            <w:r>
              <w:rPr>
                <w:rFonts w:ascii="Arial" w:eastAsia="Times New Roman" w:hAnsi="Arial" w:cs="Arial"/>
                <w:bCs/>
                <w:kern w:val="32"/>
                <w:sz w:val="20"/>
                <w:szCs w:val="20"/>
                <w:lang w:eastAsia="ja-JP"/>
              </w:rPr>
              <w:t>Previous gastroscopy and colonoscopy reports and histology if available</w:t>
            </w:r>
          </w:p>
        </w:tc>
      </w:tr>
      <w:tr w:rsidR="005D362B" w14:paraId="365D66E8" w14:textId="77777777" w:rsidTr="005D362B">
        <w:tc>
          <w:tcPr>
            <w:tcW w:w="2796" w:type="dxa"/>
            <w:tcBorders>
              <w:top w:val="single" w:sz="4" w:space="0" w:color="auto"/>
              <w:left w:val="single" w:sz="4" w:space="0" w:color="auto"/>
              <w:bottom w:val="single" w:sz="4" w:space="0" w:color="auto"/>
              <w:right w:val="single" w:sz="4" w:space="0" w:color="auto"/>
            </w:tcBorders>
            <w:hideMark/>
          </w:tcPr>
          <w:p w14:paraId="1BB83936" w14:textId="77777777" w:rsidR="005D362B" w:rsidRDefault="005D362B">
            <w:pPr>
              <w:spacing w:line="360" w:lineRule="auto"/>
              <w:rPr>
                <w:rFonts w:ascii="Arial" w:eastAsia="Times New Roman" w:hAnsi="Arial" w:cs="Arial"/>
                <w:b/>
                <w:bCs/>
                <w:kern w:val="32"/>
                <w:szCs w:val="22"/>
                <w:lang w:eastAsia="ja-JP"/>
              </w:rPr>
            </w:pPr>
            <w:r>
              <w:rPr>
                <w:rFonts w:ascii="Arial" w:eastAsia="Times New Roman" w:hAnsi="Arial" w:cs="Arial"/>
                <w:b/>
                <w:bCs/>
                <w:kern w:val="32"/>
                <w:szCs w:val="22"/>
                <w:lang w:eastAsia="ja-JP"/>
              </w:rPr>
              <w:t>Significant Weight Loss</w:t>
            </w:r>
          </w:p>
        </w:tc>
        <w:tc>
          <w:tcPr>
            <w:tcW w:w="3673" w:type="dxa"/>
            <w:tcBorders>
              <w:top w:val="single" w:sz="4" w:space="0" w:color="auto"/>
              <w:left w:val="single" w:sz="4" w:space="0" w:color="auto"/>
              <w:bottom w:val="single" w:sz="4" w:space="0" w:color="auto"/>
              <w:right w:val="single" w:sz="4" w:space="0" w:color="auto"/>
            </w:tcBorders>
            <w:hideMark/>
          </w:tcPr>
          <w:p w14:paraId="05778BDC" w14:textId="77777777" w:rsidR="005D362B" w:rsidRDefault="005D362B" w:rsidP="005D362B">
            <w:pPr>
              <w:numPr>
                <w:ilvl w:val="0"/>
                <w:numId w:val="48"/>
              </w:numPr>
              <w:spacing w:line="360" w:lineRule="auto"/>
              <w:contextualSpacing/>
              <w:rPr>
                <w:rFonts w:ascii="Arial" w:eastAsia="Times New Roman" w:hAnsi="Arial" w:cs="Arial"/>
                <w:bCs/>
                <w:kern w:val="32"/>
                <w:sz w:val="20"/>
                <w:szCs w:val="20"/>
                <w:lang w:val="en-US" w:eastAsia="ja-JP"/>
              </w:rPr>
            </w:pPr>
            <w:r>
              <w:rPr>
                <w:rFonts w:ascii="Arial" w:eastAsia="Times New Roman" w:hAnsi="Arial" w:cs="Arial"/>
                <w:bCs/>
                <w:kern w:val="32"/>
                <w:sz w:val="20"/>
                <w:szCs w:val="20"/>
                <w:lang w:eastAsia="ja-JP"/>
              </w:rPr>
              <w:t xml:space="preserve">Define weight loss: number of kg loss over time period, previous body weight:  </w:t>
            </w:r>
          </w:p>
          <w:p w14:paraId="563D3616" w14:textId="77777777" w:rsidR="005D362B" w:rsidRDefault="005D362B" w:rsidP="005D362B">
            <w:pPr>
              <w:numPr>
                <w:ilvl w:val="0"/>
                <w:numId w:val="48"/>
              </w:numPr>
              <w:spacing w:line="360" w:lineRule="auto"/>
              <w:rPr>
                <w:rFonts w:ascii="Arial" w:eastAsia="Times New Roman" w:hAnsi="Arial" w:cs="Arial"/>
                <w:b/>
                <w:bCs/>
                <w:kern w:val="32"/>
                <w:sz w:val="20"/>
                <w:szCs w:val="20"/>
                <w:lang w:eastAsia="ja-JP"/>
              </w:rPr>
            </w:pPr>
            <w:r>
              <w:rPr>
                <w:rFonts w:ascii="Arial" w:eastAsia="Times New Roman" w:hAnsi="Arial" w:cs="Arial"/>
                <w:bCs/>
                <w:kern w:val="32"/>
                <w:sz w:val="20"/>
                <w:szCs w:val="20"/>
                <w:lang w:eastAsia="ja-JP"/>
              </w:rPr>
              <w:t>Smoking history</w:t>
            </w:r>
          </w:p>
          <w:p w14:paraId="0550C88E" w14:textId="77777777" w:rsidR="005D362B" w:rsidRDefault="005D362B" w:rsidP="005D362B">
            <w:pPr>
              <w:numPr>
                <w:ilvl w:val="0"/>
                <w:numId w:val="49"/>
              </w:numPr>
              <w:spacing w:line="360" w:lineRule="auto"/>
              <w:contextualSpacing/>
              <w:rPr>
                <w:rFonts w:ascii="Arial" w:eastAsia="Times New Roman" w:hAnsi="Arial" w:cs="Arial"/>
                <w:bCs/>
                <w:kern w:val="32"/>
                <w:sz w:val="20"/>
                <w:szCs w:val="20"/>
                <w:lang w:val="en-US" w:eastAsia="ja-JP"/>
              </w:rPr>
            </w:pPr>
            <w:r>
              <w:rPr>
                <w:rFonts w:ascii="Arial" w:eastAsia="Times New Roman" w:hAnsi="Arial" w:cs="Arial"/>
                <w:bCs/>
                <w:kern w:val="32"/>
                <w:sz w:val="20"/>
                <w:szCs w:val="20"/>
                <w:lang w:eastAsia="ja-JP"/>
              </w:rPr>
              <w:t>History of deliberate weight loss interventions.</w:t>
            </w:r>
          </w:p>
        </w:tc>
        <w:tc>
          <w:tcPr>
            <w:tcW w:w="3981" w:type="dxa"/>
            <w:tcBorders>
              <w:top w:val="single" w:sz="4" w:space="0" w:color="auto"/>
              <w:left w:val="single" w:sz="4" w:space="0" w:color="auto"/>
              <w:bottom w:val="single" w:sz="4" w:space="0" w:color="auto"/>
              <w:right w:val="single" w:sz="4" w:space="0" w:color="auto"/>
            </w:tcBorders>
            <w:hideMark/>
          </w:tcPr>
          <w:p w14:paraId="072AABE8" w14:textId="77777777" w:rsidR="005D362B" w:rsidRDefault="005D362B" w:rsidP="005D362B">
            <w:pPr>
              <w:pStyle w:val="ListParagraph"/>
              <w:numPr>
                <w:ilvl w:val="0"/>
                <w:numId w:val="49"/>
              </w:numPr>
              <w:spacing w:line="360" w:lineRule="auto"/>
              <w:rPr>
                <w:rStyle w:val="ilfuvd"/>
              </w:rPr>
            </w:pPr>
            <w:r>
              <w:rPr>
                <w:rFonts w:ascii="Arial" w:eastAsia="Times New Roman" w:hAnsi="Arial" w:cs="Arial"/>
                <w:bCs/>
                <w:kern w:val="32"/>
                <w:sz w:val="20"/>
                <w:szCs w:val="20"/>
                <w:lang w:eastAsia="ja-JP"/>
              </w:rPr>
              <w:t xml:space="preserve">Full blood examination + </w:t>
            </w:r>
            <w:r>
              <w:rPr>
                <w:rStyle w:val="ilfuvd"/>
                <w:rFonts w:ascii="Arial" w:hAnsi="Arial" w:cs="Arial"/>
                <w:bCs/>
                <w:color w:val="222222"/>
                <w:sz w:val="20"/>
                <w:szCs w:val="20"/>
              </w:rPr>
              <w:t>erythrocyte sedimentation rate</w:t>
            </w:r>
          </w:p>
          <w:p w14:paraId="0B119F3A" w14:textId="77777777" w:rsidR="005D362B" w:rsidRDefault="005D362B" w:rsidP="005D362B">
            <w:pPr>
              <w:pStyle w:val="ListParagraph"/>
              <w:numPr>
                <w:ilvl w:val="0"/>
                <w:numId w:val="49"/>
              </w:numPr>
              <w:spacing w:line="360" w:lineRule="auto"/>
            </w:pPr>
            <w:r>
              <w:rPr>
                <w:rFonts w:ascii="Arial" w:eastAsia="Times New Roman" w:hAnsi="Arial" w:cs="Arial"/>
                <w:bCs/>
                <w:kern w:val="32"/>
                <w:sz w:val="20"/>
                <w:szCs w:val="20"/>
                <w:lang w:eastAsia="ja-JP"/>
              </w:rPr>
              <w:t>Thyroid function tests</w:t>
            </w:r>
          </w:p>
          <w:p w14:paraId="3E163389" w14:textId="77777777" w:rsidR="005D362B" w:rsidRDefault="005D362B" w:rsidP="005D362B">
            <w:pPr>
              <w:pStyle w:val="ListParagraph"/>
              <w:numPr>
                <w:ilvl w:val="0"/>
                <w:numId w:val="49"/>
              </w:numPr>
              <w:spacing w:line="360" w:lineRule="auto"/>
              <w:rPr>
                <w:rFonts w:ascii="Arial" w:eastAsia="Times New Roman" w:hAnsi="Arial" w:cs="Arial"/>
                <w:bCs/>
                <w:kern w:val="32"/>
                <w:sz w:val="20"/>
                <w:szCs w:val="20"/>
                <w:lang w:eastAsia="ja-JP"/>
              </w:rPr>
            </w:pPr>
            <w:r>
              <w:rPr>
                <w:rFonts w:ascii="Arial" w:eastAsia="Times New Roman" w:hAnsi="Arial" w:cs="Arial"/>
                <w:bCs/>
                <w:kern w:val="32"/>
                <w:sz w:val="20"/>
                <w:szCs w:val="20"/>
                <w:lang w:eastAsia="ja-JP"/>
              </w:rPr>
              <w:t>Urea and electrolytes test</w:t>
            </w:r>
          </w:p>
          <w:p w14:paraId="74C3E2D6" w14:textId="77777777" w:rsidR="005D362B" w:rsidRDefault="005D362B" w:rsidP="005D362B">
            <w:pPr>
              <w:pStyle w:val="ListParagraph"/>
              <w:numPr>
                <w:ilvl w:val="0"/>
                <w:numId w:val="49"/>
              </w:numPr>
              <w:spacing w:line="360" w:lineRule="auto"/>
              <w:rPr>
                <w:rFonts w:ascii="Arial" w:eastAsia="Times New Roman" w:hAnsi="Arial" w:cs="Arial"/>
                <w:bCs/>
                <w:kern w:val="32"/>
                <w:sz w:val="20"/>
                <w:szCs w:val="20"/>
                <w:lang w:eastAsia="ja-JP"/>
              </w:rPr>
            </w:pPr>
            <w:r>
              <w:rPr>
                <w:rFonts w:ascii="Arial" w:eastAsia="Times New Roman" w:hAnsi="Arial" w:cs="Arial"/>
                <w:bCs/>
                <w:kern w:val="32"/>
                <w:sz w:val="20"/>
                <w:szCs w:val="20"/>
                <w:lang w:eastAsia="ja-JP"/>
              </w:rPr>
              <w:t>Liver function tests</w:t>
            </w:r>
          </w:p>
          <w:p w14:paraId="19E2244E" w14:textId="77777777" w:rsidR="005D362B" w:rsidRDefault="005D362B" w:rsidP="005D362B">
            <w:pPr>
              <w:pStyle w:val="ListParagraph"/>
              <w:numPr>
                <w:ilvl w:val="0"/>
                <w:numId w:val="49"/>
              </w:numPr>
              <w:spacing w:line="360" w:lineRule="auto"/>
              <w:rPr>
                <w:rFonts w:ascii="Arial" w:eastAsia="Times New Roman" w:hAnsi="Arial" w:cs="Arial"/>
                <w:bCs/>
                <w:kern w:val="32"/>
                <w:sz w:val="20"/>
                <w:szCs w:val="20"/>
                <w:lang w:eastAsia="ja-JP"/>
              </w:rPr>
            </w:pPr>
            <w:r>
              <w:rPr>
                <w:rFonts w:ascii="Arial" w:eastAsia="Times New Roman" w:hAnsi="Arial" w:cs="Arial"/>
                <w:bCs/>
                <w:kern w:val="32"/>
                <w:sz w:val="20"/>
                <w:szCs w:val="20"/>
                <w:lang w:eastAsia="ja-JP"/>
              </w:rPr>
              <w:t>Fasting glucose</w:t>
            </w:r>
          </w:p>
          <w:p w14:paraId="139781DB" w14:textId="77777777" w:rsidR="005D362B" w:rsidRDefault="005D362B" w:rsidP="005D362B">
            <w:pPr>
              <w:pStyle w:val="ListParagraph"/>
              <w:numPr>
                <w:ilvl w:val="0"/>
                <w:numId w:val="48"/>
              </w:numPr>
              <w:spacing w:line="360" w:lineRule="auto"/>
              <w:rPr>
                <w:rFonts w:ascii="Arial" w:eastAsia="Times New Roman" w:hAnsi="Arial" w:cs="Arial"/>
                <w:bCs/>
                <w:kern w:val="32"/>
                <w:sz w:val="20"/>
                <w:szCs w:val="20"/>
                <w:lang w:eastAsia="ja-JP"/>
              </w:rPr>
            </w:pPr>
            <w:r>
              <w:rPr>
                <w:rFonts w:ascii="Arial" w:eastAsia="Times New Roman" w:hAnsi="Arial" w:cs="Arial"/>
                <w:bCs/>
                <w:kern w:val="32"/>
                <w:sz w:val="20"/>
                <w:szCs w:val="20"/>
                <w:lang w:eastAsia="ja-JP"/>
              </w:rPr>
              <w:t xml:space="preserve">Available imaging results  </w:t>
            </w:r>
          </w:p>
        </w:tc>
      </w:tr>
      <w:tr w:rsidR="005D362B" w14:paraId="6179A607" w14:textId="77777777" w:rsidTr="005D362B">
        <w:tc>
          <w:tcPr>
            <w:tcW w:w="2796" w:type="dxa"/>
            <w:tcBorders>
              <w:top w:val="single" w:sz="4" w:space="0" w:color="auto"/>
              <w:left w:val="single" w:sz="4" w:space="0" w:color="auto"/>
              <w:bottom w:val="single" w:sz="4" w:space="0" w:color="auto"/>
              <w:right w:val="single" w:sz="4" w:space="0" w:color="auto"/>
            </w:tcBorders>
            <w:hideMark/>
          </w:tcPr>
          <w:p w14:paraId="38419C89" w14:textId="77777777" w:rsidR="005D362B" w:rsidRDefault="005D362B">
            <w:pPr>
              <w:spacing w:line="360" w:lineRule="auto"/>
              <w:rPr>
                <w:rFonts w:ascii="Arial" w:eastAsia="Times New Roman" w:hAnsi="Arial" w:cs="Arial"/>
                <w:b/>
                <w:bCs/>
                <w:kern w:val="32"/>
                <w:szCs w:val="22"/>
                <w:lang w:eastAsia="ja-JP"/>
              </w:rPr>
            </w:pPr>
            <w:r>
              <w:rPr>
                <w:rFonts w:ascii="Arial" w:eastAsia="Times New Roman" w:hAnsi="Arial" w:cs="Arial"/>
                <w:b/>
                <w:bCs/>
                <w:kern w:val="32"/>
                <w:szCs w:val="22"/>
                <w:lang w:eastAsia="ja-JP"/>
              </w:rPr>
              <w:t>Barrett’s Oesophagus/Gastric Intestinal Metaplasia</w:t>
            </w:r>
          </w:p>
        </w:tc>
        <w:tc>
          <w:tcPr>
            <w:tcW w:w="3673" w:type="dxa"/>
            <w:tcBorders>
              <w:top w:val="single" w:sz="4" w:space="0" w:color="auto"/>
              <w:left w:val="single" w:sz="4" w:space="0" w:color="auto"/>
              <w:bottom w:val="single" w:sz="4" w:space="0" w:color="auto"/>
              <w:right w:val="single" w:sz="4" w:space="0" w:color="auto"/>
            </w:tcBorders>
            <w:hideMark/>
          </w:tcPr>
          <w:p w14:paraId="481F0DD5" w14:textId="77777777" w:rsidR="005D362B" w:rsidRDefault="005D362B">
            <w:pPr>
              <w:spacing w:line="360" w:lineRule="auto"/>
              <w:rPr>
                <w:rFonts w:ascii="Arial" w:eastAsia="Times New Roman" w:hAnsi="Arial" w:cs="Arial"/>
                <w:bCs/>
                <w:kern w:val="32"/>
                <w:sz w:val="20"/>
                <w:szCs w:val="20"/>
                <w:lang w:eastAsia="ja-JP"/>
              </w:rPr>
            </w:pPr>
            <w:r>
              <w:rPr>
                <w:rFonts w:ascii="Arial" w:eastAsia="Times New Roman" w:hAnsi="Arial" w:cs="Arial"/>
                <w:bCs/>
                <w:kern w:val="32"/>
                <w:sz w:val="20"/>
                <w:szCs w:val="20"/>
                <w:lang w:eastAsia="ja-JP"/>
              </w:rPr>
              <w:t>N/A</w:t>
            </w:r>
          </w:p>
        </w:tc>
        <w:tc>
          <w:tcPr>
            <w:tcW w:w="3981" w:type="dxa"/>
            <w:tcBorders>
              <w:top w:val="single" w:sz="4" w:space="0" w:color="auto"/>
              <w:left w:val="single" w:sz="4" w:space="0" w:color="auto"/>
              <w:bottom w:val="single" w:sz="4" w:space="0" w:color="auto"/>
              <w:right w:val="single" w:sz="4" w:space="0" w:color="auto"/>
            </w:tcBorders>
            <w:hideMark/>
          </w:tcPr>
          <w:p w14:paraId="6A628AF4" w14:textId="77777777" w:rsidR="005D362B" w:rsidRDefault="005D362B" w:rsidP="005D362B">
            <w:pPr>
              <w:pStyle w:val="ListParagraph"/>
              <w:numPr>
                <w:ilvl w:val="0"/>
                <w:numId w:val="49"/>
              </w:numPr>
              <w:spacing w:line="360" w:lineRule="auto"/>
              <w:rPr>
                <w:rFonts w:ascii="Arial" w:eastAsia="Times New Roman" w:hAnsi="Arial" w:cs="Arial"/>
                <w:bCs/>
                <w:kern w:val="32"/>
                <w:sz w:val="20"/>
                <w:szCs w:val="20"/>
                <w:lang w:eastAsia="ja-JP"/>
              </w:rPr>
            </w:pPr>
            <w:r>
              <w:rPr>
                <w:rFonts w:ascii="Arial" w:eastAsia="Times New Roman" w:hAnsi="Arial" w:cs="Arial"/>
                <w:bCs/>
                <w:kern w:val="32"/>
                <w:sz w:val="20"/>
                <w:szCs w:val="20"/>
                <w:lang w:eastAsia="ja-JP"/>
              </w:rPr>
              <w:t>Previous gastroscopy report and histology if available.</w:t>
            </w:r>
          </w:p>
        </w:tc>
      </w:tr>
      <w:tr w:rsidR="005D362B" w14:paraId="45345CF1" w14:textId="77777777" w:rsidTr="005D362B">
        <w:tc>
          <w:tcPr>
            <w:tcW w:w="2796" w:type="dxa"/>
            <w:tcBorders>
              <w:top w:val="single" w:sz="4" w:space="0" w:color="auto"/>
              <w:left w:val="single" w:sz="4" w:space="0" w:color="auto"/>
              <w:bottom w:val="single" w:sz="4" w:space="0" w:color="auto"/>
              <w:right w:val="single" w:sz="4" w:space="0" w:color="auto"/>
            </w:tcBorders>
            <w:hideMark/>
          </w:tcPr>
          <w:p w14:paraId="12E35042" w14:textId="77777777" w:rsidR="005D362B" w:rsidRDefault="005D362B">
            <w:pPr>
              <w:spacing w:line="360" w:lineRule="auto"/>
              <w:rPr>
                <w:rFonts w:ascii="Arial" w:eastAsia="Times New Roman" w:hAnsi="Arial" w:cs="Arial"/>
                <w:b/>
                <w:bCs/>
                <w:kern w:val="32"/>
                <w:szCs w:val="22"/>
                <w:lang w:eastAsia="ja-JP"/>
              </w:rPr>
            </w:pPr>
            <w:r>
              <w:rPr>
                <w:rFonts w:ascii="Arial" w:eastAsia="Times New Roman" w:hAnsi="Arial" w:cs="Arial"/>
                <w:b/>
                <w:bCs/>
                <w:kern w:val="32"/>
                <w:szCs w:val="22"/>
                <w:lang w:eastAsia="ja-JP"/>
              </w:rPr>
              <w:t>Resistant H. pylori</w:t>
            </w:r>
          </w:p>
        </w:tc>
        <w:tc>
          <w:tcPr>
            <w:tcW w:w="3673" w:type="dxa"/>
            <w:tcBorders>
              <w:top w:val="single" w:sz="4" w:space="0" w:color="auto"/>
              <w:left w:val="single" w:sz="4" w:space="0" w:color="auto"/>
              <w:bottom w:val="single" w:sz="4" w:space="0" w:color="auto"/>
              <w:right w:val="single" w:sz="4" w:space="0" w:color="auto"/>
            </w:tcBorders>
            <w:hideMark/>
          </w:tcPr>
          <w:p w14:paraId="358AB52A" w14:textId="77777777" w:rsidR="005D362B" w:rsidRDefault="005D362B" w:rsidP="005D362B">
            <w:pPr>
              <w:pStyle w:val="ListParagraph"/>
              <w:numPr>
                <w:ilvl w:val="0"/>
                <w:numId w:val="48"/>
              </w:numPr>
              <w:spacing w:line="360" w:lineRule="auto"/>
              <w:rPr>
                <w:rFonts w:ascii="Arial" w:eastAsia="Times New Roman" w:hAnsi="Arial" w:cs="Arial"/>
                <w:bCs/>
                <w:color w:val="000000" w:themeColor="text1"/>
                <w:kern w:val="32"/>
                <w:sz w:val="20"/>
                <w:szCs w:val="20"/>
                <w:lang w:eastAsia="ja-JP"/>
              </w:rPr>
            </w:pPr>
            <w:r>
              <w:rPr>
                <w:rFonts w:ascii="Arial" w:eastAsia="Times New Roman" w:hAnsi="Arial" w:cs="Arial"/>
                <w:bCs/>
                <w:color w:val="000000" w:themeColor="text1"/>
                <w:kern w:val="32"/>
                <w:sz w:val="20"/>
                <w:szCs w:val="20"/>
                <w:lang w:eastAsia="ja-JP"/>
              </w:rPr>
              <w:t>Previous details of treatment</w:t>
            </w:r>
          </w:p>
        </w:tc>
        <w:tc>
          <w:tcPr>
            <w:tcW w:w="3981" w:type="dxa"/>
            <w:tcBorders>
              <w:top w:val="single" w:sz="4" w:space="0" w:color="auto"/>
              <w:left w:val="single" w:sz="4" w:space="0" w:color="auto"/>
              <w:bottom w:val="single" w:sz="4" w:space="0" w:color="auto"/>
              <w:right w:val="single" w:sz="4" w:space="0" w:color="auto"/>
            </w:tcBorders>
            <w:hideMark/>
          </w:tcPr>
          <w:p w14:paraId="2554E726" w14:textId="77777777" w:rsidR="005D362B" w:rsidRDefault="005D362B" w:rsidP="005D362B">
            <w:pPr>
              <w:pStyle w:val="ListParagraph"/>
              <w:numPr>
                <w:ilvl w:val="0"/>
                <w:numId w:val="49"/>
              </w:numPr>
              <w:spacing w:line="360" w:lineRule="auto"/>
              <w:rPr>
                <w:rFonts w:ascii="Arial" w:eastAsia="Times New Roman" w:hAnsi="Arial" w:cs="Arial"/>
                <w:bCs/>
                <w:kern w:val="32"/>
                <w:sz w:val="20"/>
                <w:szCs w:val="20"/>
                <w:lang w:eastAsia="ja-JP"/>
              </w:rPr>
            </w:pPr>
            <w:r>
              <w:rPr>
                <w:rFonts w:ascii="Arial" w:eastAsia="Times New Roman" w:hAnsi="Arial" w:cs="Arial"/>
                <w:bCs/>
                <w:color w:val="000000" w:themeColor="text1"/>
                <w:kern w:val="32"/>
                <w:sz w:val="20"/>
                <w:szCs w:val="20"/>
                <w:lang w:eastAsia="ja-JP"/>
              </w:rPr>
              <w:t>Positive Urea breath test</w:t>
            </w:r>
          </w:p>
        </w:tc>
      </w:tr>
      <w:tr w:rsidR="005D362B" w14:paraId="655D0343" w14:textId="77777777" w:rsidTr="005D362B">
        <w:tc>
          <w:tcPr>
            <w:tcW w:w="2796" w:type="dxa"/>
            <w:tcBorders>
              <w:top w:val="single" w:sz="4" w:space="0" w:color="auto"/>
              <w:left w:val="single" w:sz="4" w:space="0" w:color="auto"/>
              <w:bottom w:val="single" w:sz="4" w:space="0" w:color="auto"/>
              <w:right w:val="single" w:sz="4" w:space="0" w:color="auto"/>
            </w:tcBorders>
            <w:hideMark/>
          </w:tcPr>
          <w:p w14:paraId="04DE75FA" w14:textId="77777777" w:rsidR="005D362B" w:rsidRDefault="005D362B">
            <w:pPr>
              <w:spacing w:line="360" w:lineRule="auto"/>
              <w:rPr>
                <w:rFonts w:ascii="Arial" w:eastAsia="Times New Roman" w:hAnsi="Arial" w:cs="Arial"/>
                <w:b/>
                <w:bCs/>
                <w:kern w:val="32"/>
                <w:szCs w:val="22"/>
                <w:lang w:eastAsia="ja-JP"/>
              </w:rPr>
            </w:pPr>
            <w:r>
              <w:rPr>
                <w:rFonts w:ascii="Arial" w:eastAsia="Times New Roman" w:hAnsi="Arial" w:cs="Arial"/>
                <w:b/>
                <w:bCs/>
                <w:kern w:val="32"/>
                <w:szCs w:val="22"/>
                <w:lang w:eastAsia="ja-JP"/>
              </w:rPr>
              <w:t>Coeliac Disease</w:t>
            </w:r>
          </w:p>
        </w:tc>
        <w:tc>
          <w:tcPr>
            <w:tcW w:w="3673" w:type="dxa"/>
            <w:tcBorders>
              <w:top w:val="single" w:sz="4" w:space="0" w:color="auto"/>
              <w:left w:val="single" w:sz="4" w:space="0" w:color="auto"/>
              <w:bottom w:val="single" w:sz="4" w:space="0" w:color="auto"/>
              <w:right w:val="single" w:sz="4" w:space="0" w:color="auto"/>
            </w:tcBorders>
            <w:hideMark/>
          </w:tcPr>
          <w:p w14:paraId="6560A4ED" w14:textId="77777777" w:rsidR="005D362B" w:rsidRDefault="005D362B" w:rsidP="005D362B">
            <w:pPr>
              <w:pStyle w:val="ListParagraph"/>
              <w:numPr>
                <w:ilvl w:val="0"/>
                <w:numId w:val="48"/>
              </w:numPr>
              <w:spacing w:line="360" w:lineRule="auto"/>
              <w:rPr>
                <w:rFonts w:ascii="Arial" w:eastAsia="Times New Roman" w:hAnsi="Arial" w:cs="Arial"/>
                <w:bCs/>
                <w:kern w:val="32"/>
                <w:sz w:val="20"/>
                <w:szCs w:val="20"/>
                <w:lang w:eastAsia="ja-JP"/>
              </w:rPr>
            </w:pPr>
            <w:r>
              <w:rPr>
                <w:rFonts w:ascii="Arial" w:eastAsia="Times New Roman" w:hAnsi="Arial" w:cs="Arial"/>
                <w:bCs/>
                <w:kern w:val="32"/>
                <w:sz w:val="20"/>
                <w:szCs w:val="20"/>
                <w:lang w:eastAsia="ja-JP"/>
              </w:rPr>
              <w:t>Symptom duration</w:t>
            </w:r>
          </w:p>
          <w:p w14:paraId="47A3FF46" w14:textId="77777777" w:rsidR="005D362B" w:rsidRDefault="005D362B" w:rsidP="005D362B">
            <w:pPr>
              <w:pStyle w:val="ListParagraph"/>
              <w:numPr>
                <w:ilvl w:val="0"/>
                <w:numId w:val="48"/>
              </w:numPr>
              <w:spacing w:line="360" w:lineRule="auto"/>
              <w:rPr>
                <w:rFonts w:ascii="Arial" w:eastAsia="Times New Roman" w:hAnsi="Arial" w:cs="Arial"/>
                <w:bCs/>
                <w:kern w:val="32"/>
                <w:sz w:val="20"/>
                <w:szCs w:val="20"/>
                <w:lang w:eastAsia="ja-JP"/>
              </w:rPr>
            </w:pPr>
            <w:r>
              <w:rPr>
                <w:rFonts w:ascii="Arial" w:eastAsia="Times New Roman" w:hAnsi="Arial" w:cs="Arial"/>
                <w:bCs/>
                <w:kern w:val="32"/>
                <w:sz w:val="20"/>
                <w:szCs w:val="20"/>
                <w:lang w:eastAsia="ja-JP"/>
              </w:rPr>
              <w:t>Family history</w:t>
            </w:r>
          </w:p>
        </w:tc>
        <w:tc>
          <w:tcPr>
            <w:tcW w:w="3981" w:type="dxa"/>
            <w:tcBorders>
              <w:top w:val="single" w:sz="4" w:space="0" w:color="auto"/>
              <w:left w:val="single" w:sz="4" w:space="0" w:color="auto"/>
              <w:bottom w:val="single" w:sz="4" w:space="0" w:color="auto"/>
              <w:right w:val="single" w:sz="4" w:space="0" w:color="auto"/>
            </w:tcBorders>
            <w:hideMark/>
          </w:tcPr>
          <w:p w14:paraId="7984FED6" w14:textId="77777777" w:rsidR="005D362B" w:rsidRDefault="005D362B" w:rsidP="005D362B">
            <w:pPr>
              <w:pStyle w:val="ListParagraph"/>
              <w:numPr>
                <w:ilvl w:val="0"/>
                <w:numId w:val="49"/>
              </w:numPr>
              <w:spacing w:line="360" w:lineRule="auto"/>
              <w:rPr>
                <w:rFonts w:ascii="Arial" w:eastAsia="Times New Roman" w:hAnsi="Arial" w:cs="Arial"/>
                <w:bCs/>
                <w:kern w:val="32"/>
                <w:sz w:val="20"/>
                <w:szCs w:val="20"/>
                <w:lang w:eastAsia="ja-JP"/>
              </w:rPr>
            </w:pPr>
            <w:r>
              <w:rPr>
                <w:rFonts w:ascii="Arial" w:eastAsia="Times New Roman" w:hAnsi="Arial" w:cs="Arial"/>
                <w:bCs/>
                <w:kern w:val="32"/>
                <w:sz w:val="20"/>
                <w:szCs w:val="20"/>
                <w:lang w:eastAsia="ja-JP"/>
              </w:rPr>
              <w:t>Coeliac Serology whilst taking gluten</w:t>
            </w:r>
          </w:p>
          <w:p w14:paraId="7E3152D9" w14:textId="77777777" w:rsidR="005D362B" w:rsidRDefault="005D362B" w:rsidP="005D362B">
            <w:pPr>
              <w:pStyle w:val="ListParagraph"/>
              <w:numPr>
                <w:ilvl w:val="0"/>
                <w:numId w:val="49"/>
              </w:numPr>
              <w:spacing w:line="360" w:lineRule="auto"/>
              <w:rPr>
                <w:rFonts w:ascii="Arial" w:eastAsia="Times New Roman" w:hAnsi="Arial" w:cs="Arial"/>
                <w:bCs/>
                <w:kern w:val="32"/>
                <w:sz w:val="20"/>
                <w:szCs w:val="20"/>
                <w:lang w:eastAsia="ja-JP"/>
              </w:rPr>
            </w:pPr>
            <w:r>
              <w:rPr>
                <w:rFonts w:ascii="Arial" w:eastAsia="Times New Roman" w:hAnsi="Arial" w:cs="Arial"/>
                <w:bCs/>
                <w:kern w:val="32"/>
                <w:sz w:val="20"/>
                <w:szCs w:val="20"/>
                <w:lang w:eastAsia="ja-JP"/>
              </w:rPr>
              <w:t>+/- Human leucocyte antigen genotyping</w:t>
            </w:r>
          </w:p>
          <w:p w14:paraId="45443974" w14:textId="77777777" w:rsidR="005D362B" w:rsidRDefault="005D362B" w:rsidP="005D362B">
            <w:pPr>
              <w:pStyle w:val="ListParagraph"/>
              <w:numPr>
                <w:ilvl w:val="0"/>
                <w:numId w:val="49"/>
              </w:numPr>
              <w:spacing w:line="360" w:lineRule="auto"/>
              <w:rPr>
                <w:rFonts w:ascii="Arial" w:eastAsia="Times New Roman" w:hAnsi="Arial" w:cs="Arial"/>
                <w:bCs/>
                <w:color w:val="000000" w:themeColor="text1"/>
                <w:kern w:val="32"/>
                <w:sz w:val="20"/>
                <w:szCs w:val="20"/>
                <w:lang w:eastAsia="ja-JP"/>
              </w:rPr>
            </w:pPr>
            <w:r>
              <w:rPr>
                <w:rFonts w:ascii="Arial" w:eastAsia="Times New Roman" w:hAnsi="Arial" w:cs="Arial"/>
                <w:bCs/>
                <w:kern w:val="32"/>
                <w:sz w:val="20"/>
                <w:szCs w:val="20"/>
                <w:lang w:eastAsia="ja-JP"/>
              </w:rPr>
              <w:t>Gastroscopy and histology reports if available.</w:t>
            </w:r>
          </w:p>
        </w:tc>
      </w:tr>
      <w:tr w:rsidR="005D362B" w14:paraId="59F11AB5" w14:textId="77777777" w:rsidTr="005D362B">
        <w:tc>
          <w:tcPr>
            <w:tcW w:w="2796" w:type="dxa"/>
            <w:tcBorders>
              <w:top w:val="single" w:sz="4" w:space="0" w:color="auto"/>
              <w:left w:val="single" w:sz="4" w:space="0" w:color="auto"/>
              <w:bottom w:val="single" w:sz="4" w:space="0" w:color="auto"/>
              <w:right w:val="single" w:sz="4" w:space="0" w:color="auto"/>
            </w:tcBorders>
            <w:hideMark/>
          </w:tcPr>
          <w:p w14:paraId="3C52FF4D" w14:textId="77777777" w:rsidR="005D362B" w:rsidRDefault="005D362B">
            <w:pPr>
              <w:spacing w:line="360" w:lineRule="auto"/>
              <w:rPr>
                <w:rFonts w:ascii="Arial" w:eastAsia="Times New Roman" w:hAnsi="Arial" w:cs="Arial"/>
                <w:b/>
                <w:bCs/>
                <w:kern w:val="32"/>
                <w:szCs w:val="22"/>
                <w:lang w:eastAsia="ja-JP"/>
              </w:rPr>
            </w:pPr>
            <w:r>
              <w:rPr>
                <w:rFonts w:ascii="Arial" w:eastAsia="Times New Roman" w:hAnsi="Arial" w:cs="Arial"/>
                <w:b/>
                <w:bCs/>
                <w:kern w:val="32"/>
                <w:szCs w:val="22"/>
                <w:lang w:eastAsia="ja-JP"/>
              </w:rPr>
              <w:t>Inflammatory Bowel Disease (IBD)</w:t>
            </w:r>
          </w:p>
        </w:tc>
        <w:tc>
          <w:tcPr>
            <w:tcW w:w="3673" w:type="dxa"/>
            <w:tcBorders>
              <w:top w:val="single" w:sz="4" w:space="0" w:color="auto"/>
              <w:left w:val="single" w:sz="4" w:space="0" w:color="auto"/>
              <w:bottom w:val="single" w:sz="4" w:space="0" w:color="auto"/>
              <w:right w:val="single" w:sz="4" w:space="0" w:color="auto"/>
            </w:tcBorders>
            <w:hideMark/>
          </w:tcPr>
          <w:p w14:paraId="5718FE45" w14:textId="77777777" w:rsidR="005D362B" w:rsidRDefault="005D362B" w:rsidP="005D362B">
            <w:pPr>
              <w:pStyle w:val="ListParagraph"/>
              <w:numPr>
                <w:ilvl w:val="0"/>
                <w:numId w:val="48"/>
              </w:numPr>
              <w:spacing w:line="360" w:lineRule="auto"/>
              <w:rPr>
                <w:rFonts w:ascii="Arial" w:eastAsia="Times New Roman" w:hAnsi="Arial" w:cs="Arial"/>
                <w:bCs/>
                <w:kern w:val="32"/>
                <w:sz w:val="20"/>
                <w:szCs w:val="20"/>
                <w:lang w:eastAsia="ja-JP"/>
              </w:rPr>
            </w:pPr>
            <w:r>
              <w:rPr>
                <w:rFonts w:ascii="Arial" w:eastAsia="Times New Roman" w:hAnsi="Arial" w:cs="Arial"/>
                <w:bCs/>
                <w:kern w:val="32"/>
                <w:sz w:val="20"/>
                <w:szCs w:val="20"/>
                <w:lang w:eastAsia="ja-JP"/>
              </w:rPr>
              <w:t>Bowel habits</w:t>
            </w:r>
          </w:p>
          <w:p w14:paraId="74DF79F9" w14:textId="77777777" w:rsidR="005D362B" w:rsidRDefault="005D362B" w:rsidP="005D362B">
            <w:pPr>
              <w:pStyle w:val="ListParagraph"/>
              <w:numPr>
                <w:ilvl w:val="0"/>
                <w:numId w:val="48"/>
              </w:numPr>
              <w:spacing w:line="360" w:lineRule="auto"/>
              <w:rPr>
                <w:rFonts w:ascii="Arial" w:eastAsia="Times New Roman" w:hAnsi="Arial" w:cs="Arial"/>
                <w:bCs/>
                <w:kern w:val="32"/>
                <w:sz w:val="20"/>
                <w:szCs w:val="20"/>
                <w:lang w:eastAsia="ja-JP"/>
              </w:rPr>
            </w:pPr>
            <w:r>
              <w:rPr>
                <w:rFonts w:ascii="Arial" w:eastAsia="Times New Roman" w:hAnsi="Arial" w:cs="Arial"/>
                <w:bCs/>
                <w:kern w:val="32"/>
                <w:sz w:val="20"/>
                <w:szCs w:val="20"/>
                <w:lang w:eastAsia="ja-JP"/>
              </w:rPr>
              <w:t>PR bleeding.</w:t>
            </w:r>
          </w:p>
          <w:p w14:paraId="3C574EA7" w14:textId="77777777" w:rsidR="005D362B" w:rsidRDefault="005D362B" w:rsidP="005D362B">
            <w:pPr>
              <w:pStyle w:val="ListParagraph"/>
              <w:numPr>
                <w:ilvl w:val="0"/>
                <w:numId w:val="48"/>
              </w:numPr>
              <w:spacing w:line="360" w:lineRule="auto"/>
              <w:rPr>
                <w:rFonts w:ascii="Arial" w:eastAsia="Times New Roman" w:hAnsi="Arial" w:cs="Arial"/>
                <w:bCs/>
                <w:kern w:val="32"/>
                <w:sz w:val="20"/>
                <w:szCs w:val="20"/>
                <w:lang w:eastAsia="ja-JP"/>
              </w:rPr>
            </w:pPr>
            <w:r>
              <w:rPr>
                <w:rFonts w:ascii="Arial" w:eastAsia="Times New Roman" w:hAnsi="Arial" w:cs="Arial"/>
                <w:bCs/>
                <w:kern w:val="32"/>
                <w:sz w:val="20"/>
                <w:szCs w:val="20"/>
                <w:lang w:eastAsia="ja-JP"/>
              </w:rPr>
              <w:t>Abdominal pain</w:t>
            </w:r>
          </w:p>
          <w:p w14:paraId="7C71269E" w14:textId="77777777" w:rsidR="005D362B" w:rsidRDefault="005D362B" w:rsidP="005D362B">
            <w:pPr>
              <w:pStyle w:val="ListParagraph"/>
              <w:numPr>
                <w:ilvl w:val="0"/>
                <w:numId w:val="48"/>
              </w:numPr>
              <w:spacing w:line="360" w:lineRule="auto"/>
              <w:rPr>
                <w:rFonts w:ascii="Arial" w:eastAsia="Times New Roman" w:hAnsi="Arial" w:cs="Arial"/>
                <w:bCs/>
                <w:kern w:val="32"/>
                <w:sz w:val="20"/>
                <w:szCs w:val="20"/>
                <w:lang w:eastAsia="ja-JP"/>
              </w:rPr>
            </w:pPr>
            <w:r>
              <w:rPr>
                <w:rFonts w:ascii="Arial" w:eastAsia="Times New Roman" w:hAnsi="Arial" w:cs="Arial"/>
                <w:bCs/>
                <w:kern w:val="32"/>
                <w:sz w:val="20"/>
                <w:szCs w:val="20"/>
                <w:lang w:eastAsia="ja-JP"/>
              </w:rPr>
              <w:t>Weight loss</w:t>
            </w:r>
          </w:p>
          <w:p w14:paraId="1BE38651" w14:textId="77777777" w:rsidR="005D362B" w:rsidRDefault="005D362B" w:rsidP="005D362B">
            <w:pPr>
              <w:pStyle w:val="ListParagraph"/>
              <w:numPr>
                <w:ilvl w:val="0"/>
                <w:numId w:val="48"/>
              </w:numPr>
              <w:spacing w:line="360" w:lineRule="auto"/>
              <w:rPr>
                <w:rFonts w:ascii="Arial" w:eastAsia="Times New Roman" w:hAnsi="Arial" w:cs="Arial"/>
                <w:bCs/>
                <w:kern w:val="32"/>
                <w:sz w:val="20"/>
                <w:szCs w:val="20"/>
                <w:lang w:eastAsia="ja-JP"/>
              </w:rPr>
            </w:pPr>
            <w:r>
              <w:rPr>
                <w:rFonts w:ascii="Arial" w:eastAsia="Times New Roman" w:hAnsi="Arial" w:cs="Arial"/>
                <w:bCs/>
                <w:kern w:val="32"/>
                <w:sz w:val="20"/>
                <w:szCs w:val="20"/>
                <w:lang w:eastAsia="ja-JP"/>
              </w:rPr>
              <w:t>Family history</w:t>
            </w:r>
          </w:p>
          <w:p w14:paraId="02A4A247" w14:textId="77777777" w:rsidR="005D362B" w:rsidRDefault="005D362B" w:rsidP="005D362B">
            <w:pPr>
              <w:pStyle w:val="ListParagraph"/>
              <w:numPr>
                <w:ilvl w:val="0"/>
                <w:numId w:val="48"/>
              </w:numPr>
              <w:spacing w:line="360" w:lineRule="auto"/>
              <w:rPr>
                <w:rFonts w:ascii="Arial" w:eastAsia="Times New Roman" w:hAnsi="Arial" w:cs="Arial"/>
                <w:bCs/>
                <w:kern w:val="32"/>
                <w:sz w:val="20"/>
                <w:szCs w:val="20"/>
                <w:lang w:eastAsia="ja-JP"/>
              </w:rPr>
            </w:pPr>
            <w:r>
              <w:rPr>
                <w:rFonts w:ascii="Arial" w:eastAsia="Times New Roman" w:hAnsi="Arial" w:cs="Arial"/>
                <w:bCs/>
                <w:kern w:val="32"/>
                <w:sz w:val="20"/>
                <w:szCs w:val="20"/>
                <w:lang w:eastAsia="ja-JP"/>
              </w:rPr>
              <w:t>Smoking history</w:t>
            </w:r>
            <w:r>
              <w:rPr>
                <w:rFonts w:ascii="Arial" w:eastAsia="Times New Roman" w:hAnsi="Arial" w:cs="Arial"/>
                <w:bCs/>
                <w:kern w:val="32"/>
                <w:szCs w:val="22"/>
                <w:lang w:eastAsia="ja-JP"/>
              </w:rPr>
              <w:t xml:space="preserve"> </w:t>
            </w:r>
          </w:p>
        </w:tc>
        <w:tc>
          <w:tcPr>
            <w:tcW w:w="3981" w:type="dxa"/>
            <w:tcBorders>
              <w:top w:val="single" w:sz="4" w:space="0" w:color="auto"/>
              <w:left w:val="single" w:sz="4" w:space="0" w:color="auto"/>
              <w:bottom w:val="single" w:sz="4" w:space="0" w:color="auto"/>
              <w:right w:val="single" w:sz="4" w:space="0" w:color="auto"/>
            </w:tcBorders>
          </w:tcPr>
          <w:p w14:paraId="00F230E6" w14:textId="77777777" w:rsidR="005D362B" w:rsidRDefault="005D362B" w:rsidP="005D362B">
            <w:pPr>
              <w:pStyle w:val="ListParagraph"/>
              <w:numPr>
                <w:ilvl w:val="0"/>
                <w:numId w:val="49"/>
              </w:numPr>
              <w:spacing w:line="360" w:lineRule="auto"/>
              <w:rPr>
                <w:rFonts w:ascii="Arial" w:eastAsia="Times New Roman" w:hAnsi="Arial" w:cs="Arial"/>
                <w:bCs/>
                <w:kern w:val="32"/>
                <w:sz w:val="20"/>
                <w:szCs w:val="20"/>
                <w:lang w:eastAsia="ja-JP"/>
              </w:rPr>
            </w:pPr>
            <w:r>
              <w:rPr>
                <w:rFonts w:ascii="Arial" w:eastAsia="Times New Roman" w:hAnsi="Arial" w:cs="Arial"/>
                <w:bCs/>
                <w:kern w:val="32"/>
                <w:sz w:val="20"/>
                <w:szCs w:val="20"/>
                <w:lang w:eastAsia="ja-JP"/>
              </w:rPr>
              <w:t xml:space="preserve">Full blood examination, </w:t>
            </w:r>
            <w:r>
              <w:rPr>
                <w:rStyle w:val="ilfuvd"/>
                <w:rFonts w:ascii="Arial" w:hAnsi="Arial" w:cs="Arial"/>
                <w:bCs/>
                <w:color w:val="222222"/>
                <w:sz w:val="20"/>
                <w:szCs w:val="20"/>
              </w:rPr>
              <w:t>erythrocyte sedimentation rate</w:t>
            </w:r>
            <w:r>
              <w:rPr>
                <w:rFonts w:ascii="Arial" w:eastAsia="Times New Roman" w:hAnsi="Arial" w:cs="Arial"/>
                <w:bCs/>
                <w:kern w:val="32"/>
                <w:sz w:val="20"/>
                <w:szCs w:val="20"/>
                <w:lang w:eastAsia="ja-JP"/>
              </w:rPr>
              <w:t>, C-reactive protein, Iron studies, Liver Function Tests</w:t>
            </w:r>
          </w:p>
          <w:p w14:paraId="664A9663" w14:textId="77777777" w:rsidR="005D362B" w:rsidRDefault="005D362B" w:rsidP="005D362B">
            <w:pPr>
              <w:pStyle w:val="ListParagraph"/>
              <w:numPr>
                <w:ilvl w:val="0"/>
                <w:numId w:val="49"/>
              </w:numPr>
              <w:spacing w:line="360" w:lineRule="auto"/>
              <w:rPr>
                <w:rFonts w:ascii="Arial" w:eastAsia="Times New Roman" w:hAnsi="Arial" w:cs="Arial"/>
                <w:bCs/>
                <w:kern w:val="32"/>
                <w:sz w:val="20"/>
                <w:szCs w:val="20"/>
                <w:lang w:eastAsia="ja-JP"/>
              </w:rPr>
            </w:pPr>
            <w:r>
              <w:rPr>
                <w:rFonts w:ascii="Arial" w:eastAsia="Times New Roman" w:hAnsi="Arial" w:cs="Arial"/>
                <w:bCs/>
                <w:kern w:val="32"/>
                <w:sz w:val="20"/>
                <w:szCs w:val="20"/>
                <w:lang w:eastAsia="ja-JP"/>
              </w:rPr>
              <w:t xml:space="preserve">Stools M/ C/ S </w:t>
            </w:r>
          </w:p>
          <w:p w14:paraId="56783298" w14:textId="77777777" w:rsidR="005D362B" w:rsidRDefault="005D362B" w:rsidP="005D362B">
            <w:pPr>
              <w:pStyle w:val="ListParagraph"/>
              <w:numPr>
                <w:ilvl w:val="0"/>
                <w:numId w:val="49"/>
              </w:numPr>
              <w:spacing w:line="360" w:lineRule="auto"/>
              <w:rPr>
                <w:rFonts w:ascii="Arial" w:eastAsia="Times New Roman" w:hAnsi="Arial" w:cs="Arial"/>
                <w:bCs/>
                <w:color w:val="00B0F0"/>
                <w:kern w:val="32"/>
                <w:sz w:val="20"/>
                <w:szCs w:val="20"/>
                <w:lang w:eastAsia="ja-JP"/>
              </w:rPr>
            </w:pPr>
            <w:r>
              <w:rPr>
                <w:rFonts w:ascii="Arial" w:eastAsia="Times New Roman" w:hAnsi="Arial" w:cs="Arial"/>
                <w:bCs/>
                <w:kern w:val="32"/>
                <w:sz w:val="20"/>
                <w:szCs w:val="20"/>
                <w:lang w:eastAsia="ja-JP"/>
              </w:rPr>
              <w:t>Previous imaging if available</w:t>
            </w:r>
          </w:p>
          <w:p w14:paraId="5C39C7C2" w14:textId="77777777" w:rsidR="005D362B" w:rsidRDefault="005D362B" w:rsidP="005D362B">
            <w:pPr>
              <w:pStyle w:val="ListParagraph"/>
              <w:numPr>
                <w:ilvl w:val="0"/>
                <w:numId w:val="49"/>
              </w:numPr>
              <w:spacing w:line="360" w:lineRule="auto"/>
              <w:rPr>
                <w:rFonts w:ascii="Arial" w:eastAsia="Times New Roman" w:hAnsi="Arial" w:cs="Arial"/>
                <w:bCs/>
                <w:kern w:val="32"/>
                <w:sz w:val="20"/>
                <w:szCs w:val="20"/>
                <w:lang w:eastAsia="ja-JP"/>
              </w:rPr>
            </w:pPr>
            <w:r>
              <w:rPr>
                <w:rFonts w:ascii="Arial" w:eastAsia="Times New Roman" w:hAnsi="Arial" w:cs="Arial"/>
                <w:bCs/>
                <w:kern w:val="32"/>
                <w:sz w:val="20"/>
                <w:szCs w:val="20"/>
                <w:lang w:eastAsia="ja-JP"/>
              </w:rPr>
              <w:t>Previous gastroscopy +/- colonoscopy reports+ histology reports if available</w:t>
            </w:r>
          </w:p>
          <w:p w14:paraId="2FB155D0" w14:textId="77777777" w:rsidR="005D362B" w:rsidRDefault="005D362B" w:rsidP="005D362B">
            <w:pPr>
              <w:pStyle w:val="ListParagraph"/>
              <w:numPr>
                <w:ilvl w:val="0"/>
                <w:numId w:val="49"/>
              </w:numPr>
              <w:spacing w:line="360" w:lineRule="auto"/>
              <w:rPr>
                <w:rFonts w:ascii="Arial" w:eastAsia="Times New Roman" w:hAnsi="Arial" w:cs="Arial"/>
                <w:bCs/>
                <w:kern w:val="32"/>
                <w:sz w:val="20"/>
                <w:szCs w:val="20"/>
                <w:lang w:eastAsia="ja-JP"/>
              </w:rPr>
            </w:pPr>
            <w:r>
              <w:rPr>
                <w:rFonts w:ascii="Arial" w:eastAsia="Times New Roman" w:hAnsi="Arial" w:cs="Arial"/>
                <w:bCs/>
                <w:kern w:val="32"/>
                <w:sz w:val="20"/>
                <w:szCs w:val="20"/>
                <w:lang w:eastAsia="ja-JP"/>
              </w:rPr>
              <w:t>Faecal calprotectin if available</w:t>
            </w:r>
          </w:p>
          <w:p w14:paraId="4135DB76" w14:textId="77777777" w:rsidR="005D362B" w:rsidRDefault="005D362B">
            <w:pPr>
              <w:pStyle w:val="ListParagraph"/>
              <w:spacing w:line="360" w:lineRule="auto"/>
              <w:ind w:left="360"/>
              <w:rPr>
                <w:rFonts w:ascii="Arial" w:eastAsia="Times New Roman" w:hAnsi="Arial" w:cs="Arial"/>
                <w:bCs/>
                <w:kern w:val="32"/>
                <w:sz w:val="20"/>
                <w:szCs w:val="20"/>
                <w:lang w:eastAsia="ja-JP"/>
              </w:rPr>
            </w:pPr>
          </w:p>
          <w:p w14:paraId="4A3121F9" w14:textId="77777777" w:rsidR="005D362B" w:rsidRDefault="005D362B">
            <w:pPr>
              <w:pStyle w:val="ListParagraph"/>
              <w:spacing w:line="360" w:lineRule="auto"/>
              <w:ind w:left="360"/>
              <w:rPr>
                <w:rFonts w:ascii="Arial" w:eastAsia="Times New Roman" w:hAnsi="Arial" w:cs="Arial"/>
                <w:bCs/>
                <w:kern w:val="32"/>
                <w:sz w:val="20"/>
                <w:szCs w:val="20"/>
                <w:lang w:eastAsia="ja-JP"/>
              </w:rPr>
            </w:pPr>
          </w:p>
        </w:tc>
      </w:tr>
      <w:tr w:rsidR="005D362B" w14:paraId="5BD21552" w14:textId="77777777" w:rsidTr="005D362B">
        <w:tc>
          <w:tcPr>
            <w:tcW w:w="2796" w:type="dxa"/>
            <w:tcBorders>
              <w:top w:val="single" w:sz="4" w:space="0" w:color="auto"/>
              <w:left w:val="single" w:sz="4" w:space="0" w:color="auto"/>
              <w:bottom w:val="single" w:sz="4" w:space="0" w:color="auto"/>
              <w:right w:val="single" w:sz="4" w:space="0" w:color="auto"/>
            </w:tcBorders>
            <w:hideMark/>
          </w:tcPr>
          <w:p w14:paraId="119A7603" w14:textId="77777777" w:rsidR="005D362B" w:rsidRDefault="005D362B">
            <w:pPr>
              <w:spacing w:line="360" w:lineRule="auto"/>
              <w:rPr>
                <w:rFonts w:ascii="Arial" w:eastAsia="Times New Roman" w:hAnsi="Arial" w:cs="Arial"/>
                <w:b/>
                <w:bCs/>
                <w:kern w:val="32"/>
                <w:szCs w:val="22"/>
                <w:lang w:eastAsia="ja-JP"/>
              </w:rPr>
            </w:pPr>
            <w:r>
              <w:rPr>
                <w:rFonts w:ascii="Arial" w:eastAsia="Times New Roman" w:hAnsi="Arial" w:cs="Arial"/>
                <w:b/>
                <w:bCs/>
                <w:kern w:val="32"/>
                <w:szCs w:val="22"/>
                <w:lang w:eastAsia="ja-JP"/>
              </w:rPr>
              <w:t>Dysphagia/Odynophagia</w:t>
            </w:r>
          </w:p>
        </w:tc>
        <w:tc>
          <w:tcPr>
            <w:tcW w:w="3673" w:type="dxa"/>
            <w:tcBorders>
              <w:top w:val="single" w:sz="4" w:space="0" w:color="auto"/>
              <w:left w:val="single" w:sz="4" w:space="0" w:color="auto"/>
              <w:bottom w:val="single" w:sz="4" w:space="0" w:color="auto"/>
              <w:right w:val="single" w:sz="4" w:space="0" w:color="auto"/>
            </w:tcBorders>
            <w:hideMark/>
          </w:tcPr>
          <w:p w14:paraId="6DAE05E9" w14:textId="77777777" w:rsidR="005D362B" w:rsidRDefault="005D362B" w:rsidP="005D362B">
            <w:pPr>
              <w:pStyle w:val="ListParagraph"/>
              <w:numPr>
                <w:ilvl w:val="0"/>
                <w:numId w:val="49"/>
              </w:numPr>
              <w:spacing w:line="360" w:lineRule="auto"/>
              <w:rPr>
                <w:rFonts w:ascii="Arial" w:eastAsia="Times New Roman" w:hAnsi="Arial" w:cs="Arial"/>
                <w:bCs/>
                <w:kern w:val="32"/>
                <w:sz w:val="20"/>
                <w:szCs w:val="20"/>
                <w:lang w:eastAsia="ja-JP"/>
              </w:rPr>
            </w:pPr>
            <w:r>
              <w:rPr>
                <w:rFonts w:ascii="Arial" w:eastAsia="Times New Roman" w:hAnsi="Arial" w:cs="Arial"/>
                <w:bCs/>
                <w:kern w:val="32"/>
                <w:sz w:val="20"/>
                <w:szCs w:val="20"/>
                <w:lang w:eastAsia="ja-JP"/>
              </w:rPr>
              <w:t>Duration of condition</w:t>
            </w:r>
          </w:p>
          <w:p w14:paraId="4825BE05" w14:textId="77777777" w:rsidR="005D362B" w:rsidRDefault="005D362B" w:rsidP="005D362B">
            <w:pPr>
              <w:pStyle w:val="ListParagraph"/>
              <w:numPr>
                <w:ilvl w:val="0"/>
                <w:numId w:val="49"/>
              </w:numPr>
              <w:spacing w:line="360" w:lineRule="auto"/>
              <w:rPr>
                <w:rFonts w:ascii="Arial" w:eastAsia="Times New Roman" w:hAnsi="Arial" w:cs="Arial"/>
                <w:bCs/>
                <w:kern w:val="32"/>
                <w:sz w:val="20"/>
                <w:szCs w:val="20"/>
                <w:lang w:eastAsia="ja-JP"/>
              </w:rPr>
            </w:pPr>
            <w:r>
              <w:rPr>
                <w:rFonts w:ascii="Arial" w:eastAsia="Times New Roman" w:hAnsi="Arial" w:cs="Arial"/>
                <w:bCs/>
                <w:kern w:val="32"/>
                <w:sz w:val="20"/>
                <w:szCs w:val="20"/>
                <w:lang w:eastAsia="ja-JP"/>
              </w:rPr>
              <w:t>History of stroke/neurological conditions</w:t>
            </w:r>
          </w:p>
          <w:p w14:paraId="6AF7A1C0" w14:textId="77777777" w:rsidR="005D362B" w:rsidRDefault="005D362B" w:rsidP="005D362B">
            <w:pPr>
              <w:pStyle w:val="ListParagraph"/>
              <w:numPr>
                <w:ilvl w:val="0"/>
                <w:numId w:val="48"/>
              </w:numPr>
              <w:spacing w:line="360" w:lineRule="auto"/>
              <w:rPr>
                <w:rFonts w:ascii="Arial" w:eastAsia="Times New Roman" w:hAnsi="Arial" w:cs="Arial"/>
                <w:bCs/>
                <w:kern w:val="32"/>
                <w:sz w:val="20"/>
                <w:szCs w:val="20"/>
                <w:lang w:eastAsia="ja-JP"/>
              </w:rPr>
            </w:pPr>
            <w:r>
              <w:rPr>
                <w:rFonts w:ascii="Arial" w:eastAsia="Times New Roman" w:hAnsi="Arial" w:cs="Arial"/>
                <w:bCs/>
                <w:kern w:val="32"/>
                <w:sz w:val="20"/>
                <w:szCs w:val="20"/>
                <w:lang w:eastAsia="ja-JP"/>
              </w:rPr>
              <w:t>Weight loss</w:t>
            </w:r>
          </w:p>
        </w:tc>
        <w:tc>
          <w:tcPr>
            <w:tcW w:w="3981" w:type="dxa"/>
            <w:tcBorders>
              <w:top w:val="single" w:sz="4" w:space="0" w:color="auto"/>
              <w:left w:val="single" w:sz="4" w:space="0" w:color="auto"/>
              <w:bottom w:val="single" w:sz="4" w:space="0" w:color="auto"/>
              <w:right w:val="single" w:sz="4" w:space="0" w:color="auto"/>
            </w:tcBorders>
            <w:hideMark/>
          </w:tcPr>
          <w:p w14:paraId="39053E15" w14:textId="77777777" w:rsidR="005D362B" w:rsidRDefault="005D362B">
            <w:pPr>
              <w:spacing w:line="360" w:lineRule="auto"/>
              <w:rPr>
                <w:rFonts w:ascii="Arial" w:eastAsia="Times New Roman" w:hAnsi="Arial" w:cs="Arial"/>
                <w:bCs/>
                <w:kern w:val="32"/>
                <w:sz w:val="20"/>
                <w:szCs w:val="20"/>
                <w:lang w:eastAsia="ja-JP"/>
              </w:rPr>
            </w:pPr>
            <w:r>
              <w:rPr>
                <w:rFonts w:ascii="Arial" w:eastAsia="Times New Roman" w:hAnsi="Arial" w:cs="Arial"/>
                <w:bCs/>
                <w:kern w:val="32"/>
                <w:sz w:val="20"/>
                <w:szCs w:val="20"/>
                <w:lang w:eastAsia="ja-JP"/>
              </w:rPr>
              <w:t>If available:</w:t>
            </w:r>
          </w:p>
          <w:p w14:paraId="192B84DF" w14:textId="77777777" w:rsidR="005D362B" w:rsidRDefault="005D362B" w:rsidP="005D362B">
            <w:pPr>
              <w:pStyle w:val="ListParagraph"/>
              <w:numPr>
                <w:ilvl w:val="0"/>
                <w:numId w:val="49"/>
              </w:numPr>
              <w:spacing w:line="360" w:lineRule="auto"/>
              <w:rPr>
                <w:rFonts w:ascii="Arial" w:eastAsia="Times New Roman" w:hAnsi="Arial" w:cs="Arial"/>
                <w:bCs/>
                <w:kern w:val="32"/>
                <w:sz w:val="20"/>
                <w:szCs w:val="20"/>
                <w:lang w:eastAsia="ja-JP"/>
              </w:rPr>
            </w:pPr>
            <w:r>
              <w:rPr>
                <w:rFonts w:ascii="Arial" w:eastAsia="Times New Roman" w:hAnsi="Arial" w:cs="Arial"/>
                <w:bCs/>
                <w:kern w:val="32"/>
                <w:sz w:val="20"/>
                <w:szCs w:val="20"/>
                <w:lang w:eastAsia="ja-JP"/>
              </w:rPr>
              <w:t>Barium swallow</w:t>
            </w:r>
          </w:p>
          <w:p w14:paraId="35951F4D" w14:textId="77777777" w:rsidR="005D362B" w:rsidRDefault="005D362B" w:rsidP="005D362B">
            <w:pPr>
              <w:pStyle w:val="ListParagraph"/>
              <w:numPr>
                <w:ilvl w:val="0"/>
                <w:numId w:val="49"/>
              </w:numPr>
              <w:spacing w:line="360" w:lineRule="auto"/>
              <w:rPr>
                <w:rFonts w:ascii="Arial" w:eastAsia="Times New Roman" w:hAnsi="Arial" w:cs="Arial"/>
                <w:bCs/>
                <w:kern w:val="32"/>
                <w:sz w:val="20"/>
                <w:szCs w:val="20"/>
                <w:lang w:eastAsia="ja-JP"/>
              </w:rPr>
            </w:pPr>
            <w:r>
              <w:rPr>
                <w:rFonts w:ascii="Arial" w:eastAsia="Times New Roman" w:hAnsi="Arial" w:cs="Arial"/>
                <w:bCs/>
                <w:kern w:val="32"/>
                <w:sz w:val="20"/>
                <w:szCs w:val="20"/>
                <w:lang w:eastAsia="ja-JP"/>
              </w:rPr>
              <w:t>Gastroscopy</w:t>
            </w:r>
          </w:p>
          <w:p w14:paraId="34DEA0F8" w14:textId="77777777" w:rsidR="005D362B" w:rsidRDefault="005D362B" w:rsidP="005D362B">
            <w:pPr>
              <w:pStyle w:val="ListParagraph"/>
              <w:numPr>
                <w:ilvl w:val="0"/>
                <w:numId w:val="49"/>
              </w:numPr>
              <w:spacing w:line="360" w:lineRule="auto"/>
              <w:rPr>
                <w:rFonts w:ascii="Arial" w:eastAsia="Times New Roman" w:hAnsi="Arial" w:cs="Arial"/>
                <w:bCs/>
                <w:kern w:val="32"/>
                <w:sz w:val="20"/>
                <w:szCs w:val="20"/>
                <w:lang w:eastAsia="ja-JP"/>
              </w:rPr>
            </w:pPr>
            <w:r>
              <w:rPr>
                <w:rFonts w:ascii="Arial" w:eastAsia="Times New Roman" w:hAnsi="Arial" w:cs="Arial"/>
                <w:bCs/>
                <w:kern w:val="32"/>
                <w:sz w:val="20"/>
                <w:szCs w:val="20"/>
                <w:lang w:eastAsia="ja-JP"/>
              </w:rPr>
              <w:t>24hr pH studies</w:t>
            </w:r>
          </w:p>
        </w:tc>
      </w:tr>
      <w:tr w:rsidR="005D362B" w14:paraId="4CD608E0" w14:textId="77777777" w:rsidTr="005D362B">
        <w:tc>
          <w:tcPr>
            <w:tcW w:w="279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88D2B7" w14:textId="77777777" w:rsidR="005D362B" w:rsidRDefault="005D362B">
            <w:pPr>
              <w:shd w:val="clear" w:color="auto" w:fill="FFFFFF" w:themeFill="background1"/>
              <w:spacing w:line="360" w:lineRule="auto"/>
              <w:rPr>
                <w:rFonts w:ascii="Arial" w:eastAsia="Times New Roman" w:hAnsi="Arial" w:cs="Arial"/>
                <w:b/>
                <w:bCs/>
                <w:kern w:val="32"/>
                <w:szCs w:val="22"/>
                <w:lang w:eastAsia="ja-JP"/>
              </w:rPr>
            </w:pPr>
            <w:r>
              <w:rPr>
                <w:rFonts w:ascii="Arial" w:eastAsia="Times New Roman" w:hAnsi="Arial" w:cs="Arial"/>
                <w:b/>
                <w:bCs/>
                <w:kern w:val="32"/>
                <w:szCs w:val="22"/>
                <w:lang w:eastAsia="ja-JP"/>
              </w:rPr>
              <w:t>Rectal Bleeding</w:t>
            </w:r>
          </w:p>
        </w:tc>
        <w:tc>
          <w:tcPr>
            <w:tcW w:w="36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088DDA" w14:textId="77777777" w:rsidR="005D362B" w:rsidRDefault="005D362B" w:rsidP="005D362B">
            <w:pPr>
              <w:pStyle w:val="ListParagraph"/>
              <w:numPr>
                <w:ilvl w:val="0"/>
                <w:numId w:val="49"/>
              </w:numPr>
              <w:spacing w:line="360" w:lineRule="auto"/>
              <w:rPr>
                <w:rFonts w:ascii="Arial" w:eastAsia="Times New Roman" w:hAnsi="Arial" w:cs="Arial"/>
                <w:bCs/>
                <w:kern w:val="32"/>
                <w:sz w:val="20"/>
                <w:szCs w:val="20"/>
                <w:lang w:eastAsia="ja-JP"/>
              </w:rPr>
            </w:pPr>
            <w:r>
              <w:rPr>
                <w:rFonts w:ascii="Arial" w:eastAsia="Times New Roman" w:hAnsi="Arial" w:cs="Arial"/>
                <w:bCs/>
                <w:kern w:val="32"/>
                <w:sz w:val="20"/>
                <w:szCs w:val="20"/>
                <w:lang w:eastAsia="ja-JP"/>
              </w:rPr>
              <w:t>Quantity</w:t>
            </w:r>
          </w:p>
          <w:p w14:paraId="1C368FBB" w14:textId="77777777" w:rsidR="005D362B" w:rsidRDefault="005D362B" w:rsidP="005D362B">
            <w:pPr>
              <w:pStyle w:val="ListParagraph"/>
              <w:numPr>
                <w:ilvl w:val="0"/>
                <w:numId w:val="49"/>
              </w:numPr>
              <w:spacing w:line="360" w:lineRule="auto"/>
              <w:rPr>
                <w:rFonts w:ascii="Arial" w:eastAsia="Times New Roman" w:hAnsi="Arial" w:cs="Arial"/>
                <w:bCs/>
                <w:kern w:val="32"/>
                <w:sz w:val="20"/>
                <w:szCs w:val="20"/>
                <w:lang w:eastAsia="ja-JP"/>
              </w:rPr>
            </w:pPr>
            <w:r>
              <w:rPr>
                <w:rFonts w:ascii="Arial" w:eastAsia="Times New Roman" w:hAnsi="Arial" w:cs="Arial"/>
                <w:bCs/>
                <w:kern w:val="32"/>
                <w:sz w:val="20"/>
                <w:szCs w:val="20"/>
                <w:lang w:eastAsia="ja-JP"/>
              </w:rPr>
              <w:t>Painful vs painless</w:t>
            </w:r>
          </w:p>
          <w:p w14:paraId="7434C0DD" w14:textId="77777777" w:rsidR="005D362B" w:rsidRDefault="005D362B" w:rsidP="005D362B">
            <w:pPr>
              <w:pStyle w:val="ListParagraph"/>
              <w:numPr>
                <w:ilvl w:val="0"/>
                <w:numId w:val="49"/>
              </w:numPr>
              <w:spacing w:line="360" w:lineRule="auto"/>
              <w:rPr>
                <w:rFonts w:ascii="Arial" w:eastAsia="Times New Roman" w:hAnsi="Arial" w:cs="Arial"/>
                <w:bCs/>
                <w:kern w:val="32"/>
                <w:sz w:val="20"/>
                <w:szCs w:val="20"/>
                <w:lang w:eastAsia="ja-JP"/>
              </w:rPr>
            </w:pPr>
            <w:r>
              <w:rPr>
                <w:rFonts w:ascii="Arial" w:eastAsia="Times New Roman" w:hAnsi="Arial" w:cs="Arial"/>
                <w:bCs/>
                <w:kern w:val="32"/>
                <w:sz w:val="20"/>
                <w:szCs w:val="20"/>
                <w:lang w:eastAsia="ja-JP"/>
              </w:rPr>
              <w:t>Family history of Colorectal Cancer CRC/IBD</w:t>
            </w:r>
          </w:p>
        </w:tc>
        <w:tc>
          <w:tcPr>
            <w:tcW w:w="39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D7C683" w14:textId="77777777" w:rsidR="005D362B" w:rsidRDefault="005D362B" w:rsidP="005D362B">
            <w:pPr>
              <w:pStyle w:val="ListParagraph"/>
              <w:numPr>
                <w:ilvl w:val="0"/>
                <w:numId w:val="49"/>
              </w:numPr>
              <w:spacing w:line="360" w:lineRule="auto"/>
              <w:rPr>
                <w:rFonts w:ascii="Arial" w:eastAsia="Times New Roman" w:hAnsi="Arial" w:cs="Arial"/>
                <w:bCs/>
                <w:kern w:val="32"/>
                <w:sz w:val="20"/>
                <w:szCs w:val="20"/>
                <w:lang w:eastAsia="ja-JP"/>
              </w:rPr>
            </w:pPr>
            <w:r>
              <w:rPr>
                <w:rFonts w:ascii="Arial" w:eastAsia="Times New Roman" w:hAnsi="Arial" w:cs="Arial"/>
                <w:bCs/>
                <w:kern w:val="32"/>
                <w:sz w:val="20"/>
                <w:szCs w:val="20"/>
                <w:lang w:eastAsia="ja-JP"/>
              </w:rPr>
              <w:t>Full blood examination, C-reactive protein, Iron studies.</w:t>
            </w:r>
          </w:p>
          <w:p w14:paraId="3EE75C8B" w14:textId="77777777" w:rsidR="005D362B" w:rsidRDefault="005D362B" w:rsidP="005D362B">
            <w:pPr>
              <w:pStyle w:val="ListParagraph"/>
              <w:numPr>
                <w:ilvl w:val="0"/>
                <w:numId w:val="49"/>
              </w:numPr>
              <w:spacing w:line="360" w:lineRule="auto"/>
              <w:rPr>
                <w:rFonts w:ascii="Arial" w:eastAsia="Times New Roman" w:hAnsi="Arial" w:cs="Arial"/>
                <w:bCs/>
                <w:kern w:val="32"/>
                <w:sz w:val="20"/>
                <w:szCs w:val="20"/>
                <w:lang w:eastAsia="ja-JP"/>
              </w:rPr>
            </w:pPr>
            <w:r>
              <w:rPr>
                <w:rFonts w:ascii="Arial" w:eastAsia="Times New Roman" w:hAnsi="Arial" w:cs="Arial"/>
                <w:bCs/>
                <w:kern w:val="32"/>
                <w:sz w:val="20"/>
                <w:szCs w:val="20"/>
                <w:lang w:eastAsia="ja-JP"/>
              </w:rPr>
              <w:t>Rectal examination.</w:t>
            </w:r>
          </w:p>
        </w:tc>
      </w:tr>
    </w:tbl>
    <w:p w14:paraId="4A1F650C" w14:textId="77777777" w:rsidR="005D362B" w:rsidRDefault="005D362B" w:rsidP="005D362B">
      <w:pPr>
        <w:spacing w:line="360" w:lineRule="auto"/>
        <w:rPr>
          <w:rFonts w:ascii="Arial" w:eastAsia="Times New Roman" w:hAnsi="Arial" w:cs="Arial"/>
          <w:b/>
          <w:bCs/>
          <w:kern w:val="32"/>
          <w:szCs w:val="22"/>
          <w:lang w:val="en-AU" w:eastAsia="ja-JP"/>
        </w:rPr>
      </w:pPr>
    </w:p>
    <w:p w14:paraId="317457E0" w14:textId="77777777" w:rsidR="005D362B" w:rsidRDefault="005D362B" w:rsidP="005D362B">
      <w:pPr>
        <w:spacing w:line="360" w:lineRule="auto"/>
        <w:rPr>
          <w:rFonts w:ascii="Arial" w:eastAsia="Times New Roman" w:hAnsi="Arial" w:cs="Arial"/>
          <w:b/>
          <w:bCs/>
          <w:kern w:val="32"/>
          <w:szCs w:val="22"/>
          <w:lang w:val="en-AU" w:eastAsia="ja-JP"/>
        </w:rPr>
      </w:pPr>
    </w:p>
    <w:p w14:paraId="575BF009" w14:textId="77777777" w:rsidR="005D362B" w:rsidRDefault="005D362B" w:rsidP="005D362B">
      <w:pPr>
        <w:spacing w:line="360" w:lineRule="auto"/>
        <w:rPr>
          <w:rFonts w:ascii="Arial" w:eastAsia="Times New Roman" w:hAnsi="Arial" w:cs="Arial"/>
          <w:b/>
          <w:bCs/>
          <w:kern w:val="32"/>
          <w:szCs w:val="22"/>
          <w:lang w:val="en-AU" w:eastAsia="ja-JP"/>
        </w:rPr>
      </w:pPr>
    </w:p>
    <w:p w14:paraId="7D1463EE" w14:textId="77777777" w:rsidR="005D362B" w:rsidRDefault="005D362B" w:rsidP="005D362B">
      <w:pPr>
        <w:spacing w:line="360" w:lineRule="auto"/>
        <w:rPr>
          <w:rFonts w:ascii="Arial" w:eastAsia="Times New Roman" w:hAnsi="Arial" w:cs="Arial"/>
          <w:b/>
          <w:bCs/>
          <w:kern w:val="32"/>
          <w:szCs w:val="22"/>
          <w:lang w:val="en-AU" w:eastAsia="ja-JP"/>
        </w:rPr>
      </w:pPr>
    </w:p>
    <w:p w14:paraId="124A996D" w14:textId="77777777" w:rsidR="005D362B" w:rsidRDefault="005D362B" w:rsidP="005D362B">
      <w:pPr>
        <w:spacing w:line="360" w:lineRule="auto"/>
        <w:rPr>
          <w:rFonts w:ascii="Arial" w:eastAsia="Times New Roman" w:hAnsi="Arial" w:cs="Arial"/>
          <w:b/>
          <w:bCs/>
          <w:kern w:val="32"/>
          <w:szCs w:val="22"/>
          <w:lang w:val="en-AU" w:eastAsia="ja-JP"/>
        </w:rPr>
      </w:pPr>
    </w:p>
    <w:p w14:paraId="52EC96BB" w14:textId="77777777" w:rsidR="005D362B" w:rsidRDefault="005D362B" w:rsidP="005D362B">
      <w:pPr>
        <w:spacing w:line="360" w:lineRule="auto"/>
        <w:rPr>
          <w:rFonts w:ascii="Arial" w:eastAsia="Times New Roman" w:hAnsi="Arial" w:cs="Arial"/>
          <w:b/>
          <w:bCs/>
          <w:kern w:val="32"/>
          <w:szCs w:val="22"/>
          <w:lang w:val="en-AU" w:eastAsia="ja-JP"/>
        </w:rPr>
      </w:pPr>
    </w:p>
    <w:p w14:paraId="595F5D3F" w14:textId="77777777" w:rsidR="005D362B" w:rsidRDefault="005D362B" w:rsidP="005D362B">
      <w:pPr>
        <w:spacing w:line="360" w:lineRule="auto"/>
        <w:rPr>
          <w:rFonts w:ascii="Arial" w:eastAsia="Times New Roman" w:hAnsi="Arial" w:cs="Arial"/>
          <w:b/>
          <w:bCs/>
          <w:kern w:val="32"/>
          <w:szCs w:val="22"/>
          <w:lang w:val="en-AU" w:eastAsia="ja-JP"/>
        </w:rPr>
      </w:pPr>
    </w:p>
    <w:p w14:paraId="3A892782" w14:textId="77777777" w:rsidR="005D362B" w:rsidRDefault="005D362B" w:rsidP="005D362B">
      <w:pPr>
        <w:spacing w:line="360" w:lineRule="auto"/>
        <w:rPr>
          <w:rFonts w:ascii="Arial" w:eastAsia="Times New Roman" w:hAnsi="Arial" w:cs="Arial"/>
          <w:b/>
          <w:bCs/>
          <w:kern w:val="32"/>
          <w:szCs w:val="22"/>
          <w:lang w:val="en-AU" w:eastAsia="ja-JP"/>
        </w:rPr>
      </w:pPr>
    </w:p>
    <w:p w14:paraId="3ABD761A" w14:textId="77777777" w:rsidR="005D362B" w:rsidRDefault="005D362B" w:rsidP="005D362B">
      <w:pPr>
        <w:spacing w:line="360" w:lineRule="auto"/>
        <w:rPr>
          <w:rFonts w:ascii="Arial" w:eastAsia="Times New Roman" w:hAnsi="Arial" w:cs="Arial"/>
          <w:b/>
          <w:bCs/>
          <w:kern w:val="32"/>
          <w:szCs w:val="22"/>
          <w:lang w:val="en-AU" w:eastAsia="ja-JP"/>
        </w:rPr>
      </w:pPr>
    </w:p>
    <w:p w14:paraId="11688F0D" w14:textId="77777777" w:rsidR="005D362B" w:rsidRDefault="005D362B" w:rsidP="005D362B">
      <w:pPr>
        <w:spacing w:line="360" w:lineRule="auto"/>
        <w:rPr>
          <w:rFonts w:ascii="Arial" w:eastAsia="Times New Roman" w:hAnsi="Arial" w:cs="Arial"/>
          <w:b/>
          <w:bCs/>
          <w:kern w:val="32"/>
          <w:szCs w:val="22"/>
          <w:lang w:val="en-AU" w:eastAsia="ja-JP"/>
        </w:rPr>
      </w:pPr>
    </w:p>
    <w:p w14:paraId="7344A3C3" w14:textId="77777777" w:rsidR="005D362B" w:rsidRDefault="005D362B" w:rsidP="005D362B">
      <w:pPr>
        <w:spacing w:line="360" w:lineRule="auto"/>
        <w:rPr>
          <w:rFonts w:ascii="Arial" w:eastAsia="Times New Roman" w:hAnsi="Arial" w:cs="Arial"/>
          <w:b/>
          <w:bCs/>
          <w:kern w:val="32"/>
          <w:szCs w:val="22"/>
          <w:lang w:val="en-AU" w:eastAsia="ja-JP"/>
        </w:rPr>
      </w:pPr>
    </w:p>
    <w:p w14:paraId="2B4B58F7" w14:textId="77777777" w:rsidR="005D362B" w:rsidRDefault="005D362B" w:rsidP="005D362B">
      <w:pPr>
        <w:spacing w:line="360" w:lineRule="auto"/>
        <w:rPr>
          <w:rFonts w:ascii="Arial" w:eastAsia="Times New Roman" w:hAnsi="Arial" w:cs="Arial"/>
          <w:b/>
          <w:bCs/>
          <w:kern w:val="32"/>
          <w:szCs w:val="22"/>
          <w:lang w:val="en-AU" w:eastAsia="ja-JP"/>
        </w:rPr>
      </w:pPr>
    </w:p>
    <w:p w14:paraId="04A0CF94" w14:textId="77777777" w:rsidR="005D362B" w:rsidRDefault="005D362B" w:rsidP="005D362B">
      <w:pPr>
        <w:spacing w:line="360" w:lineRule="auto"/>
        <w:rPr>
          <w:rFonts w:ascii="Arial" w:eastAsia="Times New Roman" w:hAnsi="Arial" w:cs="Arial"/>
          <w:b/>
          <w:bCs/>
          <w:kern w:val="32"/>
          <w:szCs w:val="22"/>
          <w:lang w:val="en-AU" w:eastAsia="ja-JP"/>
        </w:rPr>
      </w:pPr>
    </w:p>
    <w:p w14:paraId="28481E0F" w14:textId="77777777" w:rsidR="005D362B" w:rsidRDefault="005D362B" w:rsidP="005D362B">
      <w:pPr>
        <w:spacing w:line="360" w:lineRule="auto"/>
        <w:rPr>
          <w:rFonts w:ascii="Arial" w:eastAsia="Times New Roman" w:hAnsi="Arial" w:cs="Arial"/>
          <w:b/>
          <w:bCs/>
          <w:kern w:val="32"/>
          <w:szCs w:val="22"/>
          <w:lang w:val="en-AU" w:eastAsia="ja-JP"/>
        </w:rPr>
      </w:pPr>
    </w:p>
    <w:p w14:paraId="71B5EF40" w14:textId="77777777" w:rsidR="005D362B" w:rsidRDefault="005D362B" w:rsidP="005D362B">
      <w:pPr>
        <w:spacing w:line="360" w:lineRule="auto"/>
        <w:rPr>
          <w:rFonts w:ascii="Arial" w:eastAsia="Times New Roman" w:hAnsi="Arial" w:cs="Arial"/>
          <w:b/>
          <w:bCs/>
          <w:kern w:val="32"/>
          <w:szCs w:val="22"/>
          <w:lang w:val="en-AU" w:eastAsia="ja-JP"/>
        </w:rPr>
      </w:pPr>
    </w:p>
    <w:p w14:paraId="6BA8673A" w14:textId="77777777" w:rsidR="005D362B" w:rsidRDefault="005D362B" w:rsidP="005D362B">
      <w:pPr>
        <w:spacing w:line="360" w:lineRule="auto"/>
        <w:rPr>
          <w:rFonts w:ascii="Arial" w:eastAsia="Times New Roman" w:hAnsi="Arial" w:cs="Arial"/>
          <w:b/>
          <w:bCs/>
          <w:kern w:val="32"/>
          <w:szCs w:val="22"/>
          <w:lang w:val="en-AU" w:eastAsia="ja-JP"/>
        </w:rPr>
      </w:pPr>
    </w:p>
    <w:p w14:paraId="368D1B60" w14:textId="77777777" w:rsidR="005D362B" w:rsidRDefault="005D362B" w:rsidP="005D362B">
      <w:pPr>
        <w:spacing w:line="360" w:lineRule="auto"/>
        <w:rPr>
          <w:rFonts w:ascii="Arial" w:eastAsia="Times New Roman" w:hAnsi="Arial" w:cs="Arial"/>
          <w:b/>
          <w:bCs/>
          <w:kern w:val="32"/>
          <w:szCs w:val="22"/>
          <w:lang w:val="en-AU" w:eastAsia="ja-JP"/>
        </w:rPr>
      </w:pPr>
    </w:p>
    <w:p w14:paraId="5E5FFCBA" w14:textId="77777777" w:rsidR="005D362B" w:rsidRDefault="005D362B" w:rsidP="005D362B">
      <w:pPr>
        <w:spacing w:line="360" w:lineRule="auto"/>
        <w:rPr>
          <w:rFonts w:ascii="Arial" w:eastAsia="Times New Roman" w:hAnsi="Arial" w:cs="Arial"/>
          <w:b/>
          <w:bCs/>
          <w:kern w:val="32"/>
          <w:szCs w:val="22"/>
          <w:lang w:val="en-AU" w:eastAsia="ja-JP"/>
        </w:rPr>
      </w:pPr>
    </w:p>
    <w:p w14:paraId="236F5705" w14:textId="77777777" w:rsidR="005D362B" w:rsidRDefault="005D362B" w:rsidP="005D362B">
      <w:pPr>
        <w:spacing w:line="360" w:lineRule="auto"/>
        <w:rPr>
          <w:rFonts w:ascii="Arial" w:eastAsia="Times New Roman" w:hAnsi="Arial" w:cs="Arial"/>
          <w:b/>
          <w:bCs/>
          <w:kern w:val="32"/>
          <w:szCs w:val="22"/>
          <w:lang w:val="en-AU" w:eastAsia="ja-JP"/>
        </w:rPr>
      </w:pPr>
    </w:p>
    <w:p w14:paraId="016A206E" w14:textId="77777777" w:rsidR="005D362B" w:rsidRDefault="005D362B" w:rsidP="005D362B">
      <w:pPr>
        <w:spacing w:line="360" w:lineRule="auto"/>
        <w:rPr>
          <w:rFonts w:ascii="Arial" w:eastAsia="Times New Roman" w:hAnsi="Arial" w:cs="Arial"/>
          <w:b/>
          <w:bCs/>
          <w:kern w:val="32"/>
          <w:szCs w:val="22"/>
          <w:lang w:val="en-AU" w:eastAsia="ja-JP"/>
        </w:rPr>
      </w:pPr>
    </w:p>
    <w:p w14:paraId="5F6AC59F" w14:textId="77777777" w:rsidR="005D362B" w:rsidRDefault="005D362B" w:rsidP="005D362B">
      <w:pPr>
        <w:spacing w:line="360" w:lineRule="auto"/>
        <w:rPr>
          <w:rFonts w:ascii="Arial" w:eastAsia="Times New Roman" w:hAnsi="Arial" w:cs="Arial"/>
          <w:b/>
          <w:bCs/>
          <w:kern w:val="32"/>
          <w:szCs w:val="22"/>
          <w:lang w:val="en-AU" w:eastAsia="ja-JP"/>
        </w:rPr>
      </w:pPr>
    </w:p>
    <w:p w14:paraId="1E2C3E4E" w14:textId="77777777" w:rsidR="005D362B" w:rsidRDefault="005D362B" w:rsidP="005D362B">
      <w:pPr>
        <w:spacing w:line="360" w:lineRule="auto"/>
        <w:rPr>
          <w:rFonts w:ascii="Arial" w:eastAsia="Times New Roman" w:hAnsi="Arial" w:cs="Arial"/>
          <w:b/>
          <w:bCs/>
          <w:kern w:val="32"/>
          <w:szCs w:val="22"/>
          <w:lang w:val="en-AU" w:eastAsia="ja-JP"/>
        </w:rPr>
      </w:pPr>
    </w:p>
    <w:p w14:paraId="225EF79A" w14:textId="77777777" w:rsidR="005D362B" w:rsidRDefault="005D362B" w:rsidP="005D362B">
      <w:pPr>
        <w:spacing w:line="360" w:lineRule="auto"/>
        <w:rPr>
          <w:rFonts w:ascii="Arial" w:eastAsia="Times New Roman" w:hAnsi="Arial" w:cs="Arial"/>
          <w:b/>
          <w:bCs/>
          <w:kern w:val="32"/>
          <w:szCs w:val="22"/>
          <w:lang w:val="en-AU" w:eastAsia="ja-JP"/>
        </w:rPr>
      </w:pPr>
    </w:p>
    <w:p w14:paraId="304D8A71" w14:textId="77777777" w:rsidR="005D362B" w:rsidRDefault="005D362B" w:rsidP="005D362B">
      <w:pPr>
        <w:spacing w:line="360" w:lineRule="auto"/>
        <w:rPr>
          <w:rFonts w:ascii="Arial" w:eastAsia="Times New Roman" w:hAnsi="Arial" w:cs="Arial"/>
          <w:b/>
          <w:bCs/>
          <w:kern w:val="32"/>
          <w:szCs w:val="22"/>
          <w:lang w:val="en-AU" w:eastAsia="ja-JP"/>
        </w:rPr>
      </w:pPr>
    </w:p>
    <w:p w14:paraId="29C4CD12" w14:textId="77777777" w:rsidR="005D362B" w:rsidRDefault="005D362B" w:rsidP="005D362B">
      <w:pPr>
        <w:spacing w:line="360" w:lineRule="auto"/>
        <w:rPr>
          <w:rFonts w:ascii="Arial" w:eastAsia="Times New Roman" w:hAnsi="Arial" w:cs="Arial"/>
          <w:b/>
          <w:bCs/>
          <w:kern w:val="32"/>
          <w:szCs w:val="22"/>
          <w:lang w:val="en-AU" w:eastAsia="ja-JP"/>
        </w:rPr>
      </w:pPr>
    </w:p>
    <w:p w14:paraId="7DFBF1F8" w14:textId="77777777" w:rsidR="005D362B" w:rsidRDefault="005D362B" w:rsidP="005D362B">
      <w:pPr>
        <w:spacing w:line="360" w:lineRule="auto"/>
        <w:rPr>
          <w:rFonts w:ascii="Arial" w:eastAsia="Times New Roman" w:hAnsi="Arial" w:cs="Arial"/>
          <w:b/>
          <w:bCs/>
          <w:kern w:val="32"/>
          <w:szCs w:val="22"/>
          <w:lang w:val="en-AU" w:eastAsia="ja-JP"/>
        </w:rPr>
      </w:pPr>
    </w:p>
    <w:p w14:paraId="457EAD68" w14:textId="77777777" w:rsidR="005D362B" w:rsidRDefault="005D362B" w:rsidP="005D362B">
      <w:pPr>
        <w:spacing w:line="360" w:lineRule="auto"/>
        <w:rPr>
          <w:rFonts w:ascii="Arial" w:eastAsia="Times New Roman" w:hAnsi="Arial" w:cs="Arial"/>
          <w:b/>
          <w:bCs/>
          <w:kern w:val="32"/>
          <w:szCs w:val="22"/>
          <w:lang w:val="en-AU" w:eastAsia="ja-JP"/>
        </w:rPr>
      </w:pPr>
    </w:p>
    <w:p w14:paraId="27CF416E" w14:textId="77777777" w:rsidR="005D362B" w:rsidRDefault="005D362B" w:rsidP="005D362B">
      <w:pPr>
        <w:spacing w:line="360" w:lineRule="auto"/>
        <w:rPr>
          <w:rFonts w:ascii="Arial" w:eastAsia="Times New Roman" w:hAnsi="Arial" w:cs="Arial"/>
          <w:b/>
          <w:bCs/>
          <w:kern w:val="32"/>
          <w:szCs w:val="22"/>
          <w:lang w:val="en-AU" w:eastAsia="ja-JP"/>
        </w:rPr>
      </w:pPr>
    </w:p>
    <w:p w14:paraId="550DD9D9" w14:textId="77777777" w:rsidR="005D362B" w:rsidRDefault="005D362B" w:rsidP="005D362B">
      <w:pPr>
        <w:spacing w:line="360" w:lineRule="auto"/>
        <w:rPr>
          <w:rFonts w:ascii="Arial" w:eastAsia="Times New Roman" w:hAnsi="Arial" w:cs="Arial"/>
          <w:b/>
          <w:bCs/>
          <w:kern w:val="32"/>
          <w:szCs w:val="22"/>
          <w:lang w:val="en-AU" w:eastAsia="ja-JP"/>
        </w:rPr>
      </w:pPr>
    </w:p>
    <w:p w14:paraId="0F6B3F37" w14:textId="77777777" w:rsidR="005D362B" w:rsidRDefault="005D362B" w:rsidP="005D362B">
      <w:pPr>
        <w:spacing w:line="360" w:lineRule="auto"/>
        <w:rPr>
          <w:rFonts w:ascii="Arial" w:eastAsia="Times New Roman" w:hAnsi="Arial" w:cs="Arial"/>
          <w:b/>
          <w:bCs/>
          <w:kern w:val="32"/>
          <w:szCs w:val="22"/>
          <w:lang w:val="en-AU" w:eastAsia="ja-JP"/>
        </w:rPr>
      </w:pPr>
    </w:p>
    <w:p w14:paraId="2064CB3E" w14:textId="77777777" w:rsidR="005D362B" w:rsidRDefault="005D362B" w:rsidP="005D362B">
      <w:pPr>
        <w:spacing w:line="360" w:lineRule="auto"/>
        <w:rPr>
          <w:rFonts w:ascii="Arial" w:eastAsia="Times New Roman" w:hAnsi="Arial" w:cs="Arial"/>
          <w:b/>
          <w:bCs/>
          <w:kern w:val="32"/>
          <w:szCs w:val="22"/>
          <w:lang w:val="en-AU" w:eastAsia="ja-JP"/>
        </w:rPr>
      </w:pPr>
      <w:r>
        <w:rPr>
          <w:rFonts w:ascii="Arial" w:eastAsia="Times New Roman" w:hAnsi="Arial" w:cs="Arial"/>
          <w:b/>
          <w:bCs/>
          <w:kern w:val="32"/>
          <w:szCs w:val="22"/>
          <w:lang w:val="en-AU" w:eastAsia="ja-JP"/>
        </w:rPr>
        <w:t>Liver Conditions:</w:t>
      </w:r>
    </w:p>
    <w:tbl>
      <w:tblPr>
        <w:tblStyle w:val="TableGrid"/>
        <w:tblW w:w="0" w:type="auto"/>
        <w:tblLook w:val="04A0" w:firstRow="1" w:lastRow="0" w:firstColumn="1" w:lastColumn="0" w:noHBand="0" w:noVBand="1"/>
      </w:tblPr>
      <w:tblGrid>
        <w:gridCol w:w="2430"/>
        <w:gridCol w:w="3827"/>
        <w:gridCol w:w="4193"/>
      </w:tblGrid>
      <w:tr w:rsidR="005D362B" w14:paraId="35F95AD5" w14:textId="77777777" w:rsidTr="005D362B">
        <w:tc>
          <w:tcPr>
            <w:tcW w:w="243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5D5CE15" w14:textId="77777777" w:rsidR="005D362B" w:rsidRDefault="005D362B">
            <w:pPr>
              <w:spacing w:line="360" w:lineRule="auto"/>
              <w:rPr>
                <w:rFonts w:ascii="Arial" w:eastAsia="Times New Roman" w:hAnsi="Arial" w:cs="Arial"/>
                <w:b/>
                <w:bCs/>
                <w:kern w:val="32"/>
                <w:szCs w:val="22"/>
                <w:lang w:eastAsia="ja-JP"/>
              </w:rPr>
            </w:pPr>
            <w:r>
              <w:rPr>
                <w:rFonts w:ascii="Arial" w:eastAsia="Times New Roman" w:hAnsi="Arial" w:cs="Arial"/>
                <w:b/>
                <w:bCs/>
                <w:kern w:val="32"/>
                <w:szCs w:val="22"/>
                <w:lang w:eastAsia="ja-JP"/>
              </w:rPr>
              <w:t>Condition:</w:t>
            </w:r>
          </w:p>
        </w:tc>
        <w:tc>
          <w:tcPr>
            <w:tcW w:w="38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64FDD30" w14:textId="77777777" w:rsidR="005D362B" w:rsidRDefault="005D362B">
            <w:pPr>
              <w:spacing w:line="360" w:lineRule="auto"/>
              <w:rPr>
                <w:rFonts w:ascii="Arial" w:eastAsia="Times New Roman" w:hAnsi="Arial" w:cs="Arial"/>
                <w:bCs/>
                <w:kern w:val="32"/>
                <w:szCs w:val="22"/>
                <w:lang w:eastAsia="ja-JP"/>
              </w:rPr>
            </w:pPr>
            <w:r>
              <w:rPr>
                <w:rFonts w:ascii="Arial" w:eastAsia="Times New Roman" w:hAnsi="Arial" w:cs="Arial"/>
                <w:b/>
                <w:bCs/>
                <w:kern w:val="32"/>
                <w:szCs w:val="22"/>
                <w:lang w:eastAsia="ja-JP"/>
              </w:rPr>
              <w:t>Key Information Points:</w:t>
            </w:r>
          </w:p>
        </w:tc>
        <w:tc>
          <w:tcPr>
            <w:tcW w:w="41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0E540F2" w14:textId="77777777" w:rsidR="005D362B" w:rsidRDefault="005D362B">
            <w:pPr>
              <w:spacing w:line="360" w:lineRule="auto"/>
              <w:rPr>
                <w:rFonts w:ascii="Arial" w:eastAsia="Times New Roman" w:hAnsi="Arial" w:cs="Arial"/>
                <w:bCs/>
                <w:kern w:val="32"/>
                <w:szCs w:val="22"/>
                <w:lang w:eastAsia="ja-JP"/>
              </w:rPr>
            </w:pPr>
            <w:r>
              <w:rPr>
                <w:rFonts w:ascii="Arial" w:eastAsia="Times New Roman" w:hAnsi="Arial" w:cs="Arial"/>
                <w:b/>
                <w:bCs/>
                <w:kern w:val="32"/>
                <w:szCs w:val="22"/>
                <w:lang w:eastAsia="ja-JP"/>
              </w:rPr>
              <w:t>Clinical Investigations</w:t>
            </w:r>
          </w:p>
        </w:tc>
      </w:tr>
      <w:tr w:rsidR="005D362B" w14:paraId="4E75BA12" w14:textId="77777777" w:rsidTr="005D362B">
        <w:tc>
          <w:tcPr>
            <w:tcW w:w="2430" w:type="dxa"/>
            <w:tcBorders>
              <w:top w:val="single" w:sz="4" w:space="0" w:color="auto"/>
              <w:left w:val="single" w:sz="4" w:space="0" w:color="auto"/>
              <w:bottom w:val="single" w:sz="4" w:space="0" w:color="auto"/>
              <w:right w:val="single" w:sz="4" w:space="0" w:color="auto"/>
            </w:tcBorders>
            <w:hideMark/>
          </w:tcPr>
          <w:p w14:paraId="3A1E6BD4" w14:textId="77777777" w:rsidR="005D362B" w:rsidRDefault="005D362B">
            <w:pPr>
              <w:spacing w:line="360" w:lineRule="auto"/>
              <w:rPr>
                <w:rFonts w:ascii="Arial" w:eastAsia="Times New Roman" w:hAnsi="Arial" w:cs="Arial"/>
                <w:b/>
                <w:bCs/>
                <w:kern w:val="32"/>
                <w:szCs w:val="22"/>
                <w:lang w:eastAsia="ja-JP"/>
              </w:rPr>
            </w:pPr>
            <w:r>
              <w:rPr>
                <w:rFonts w:ascii="Arial" w:eastAsia="Times New Roman" w:hAnsi="Arial" w:cs="Arial"/>
                <w:b/>
                <w:bCs/>
                <w:kern w:val="32"/>
                <w:szCs w:val="22"/>
                <w:lang w:eastAsia="ja-JP"/>
              </w:rPr>
              <w:t>Hepatoma</w:t>
            </w:r>
          </w:p>
        </w:tc>
        <w:tc>
          <w:tcPr>
            <w:tcW w:w="3827" w:type="dxa"/>
            <w:tcBorders>
              <w:top w:val="single" w:sz="4" w:space="0" w:color="auto"/>
              <w:left w:val="single" w:sz="4" w:space="0" w:color="auto"/>
              <w:bottom w:val="single" w:sz="4" w:space="0" w:color="auto"/>
              <w:right w:val="single" w:sz="4" w:space="0" w:color="auto"/>
            </w:tcBorders>
            <w:hideMark/>
          </w:tcPr>
          <w:p w14:paraId="3C1B84AC" w14:textId="77777777" w:rsidR="005D362B" w:rsidRDefault="005D362B" w:rsidP="005D362B">
            <w:pPr>
              <w:numPr>
                <w:ilvl w:val="0"/>
                <w:numId w:val="48"/>
              </w:numPr>
              <w:spacing w:line="360" w:lineRule="auto"/>
              <w:contextualSpacing/>
              <w:rPr>
                <w:rFonts w:ascii="Arial" w:eastAsia="Times New Roman" w:hAnsi="Arial" w:cs="Arial"/>
                <w:bCs/>
                <w:kern w:val="32"/>
                <w:sz w:val="20"/>
                <w:szCs w:val="20"/>
                <w:lang w:val="en-US" w:eastAsia="ja-JP"/>
              </w:rPr>
            </w:pPr>
            <w:r>
              <w:rPr>
                <w:rFonts w:ascii="Arial" w:eastAsia="Times New Roman" w:hAnsi="Arial" w:cs="Arial"/>
                <w:bCs/>
                <w:kern w:val="32"/>
                <w:sz w:val="20"/>
                <w:szCs w:val="20"/>
                <w:lang w:eastAsia="ja-JP"/>
              </w:rPr>
              <w:t>Features reasonably suggestive of HCC.</w:t>
            </w:r>
          </w:p>
          <w:p w14:paraId="06BDA077" w14:textId="77777777" w:rsidR="005D362B" w:rsidRDefault="005D362B" w:rsidP="005D362B">
            <w:pPr>
              <w:numPr>
                <w:ilvl w:val="0"/>
                <w:numId w:val="48"/>
              </w:numPr>
              <w:spacing w:line="360" w:lineRule="auto"/>
              <w:contextualSpacing/>
              <w:rPr>
                <w:rFonts w:ascii="Arial" w:eastAsia="Times New Roman" w:hAnsi="Arial" w:cs="Arial"/>
                <w:bCs/>
                <w:kern w:val="32"/>
                <w:sz w:val="20"/>
                <w:szCs w:val="20"/>
                <w:lang w:eastAsia="ja-JP"/>
              </w:rPr>
            </w:pPr>
            <w:r>
              <w:rPr>
                <w:rFonts w:ascii="Arial" w:eastAsia="Times New Roman" w:hAnsi="Arial" w:cs="Arial"/>
                <w:bCs/>
                <w:kern w:val="32"/>
                <w:sz w:val="20"/>
                <w:szCs w:val="20"/>
                <w:lang w:eastAsia="ja-JP"/>
              </w:rPr>
              <w:t>Previous management of HCC.</w:t>
            </w:r>
          </w:p>
        </w:tc>
        <w:tc>
          <w:tcPr>
            <w:tcW w:w="4193" w:type="dxa"/>
            <w:tcBorders>
              <w:top w:val="single" w:sz="4" w:space="0" w:color="auto"/>
              <w:left w:val="single" w:sz="4" w:space="0" w:color="auto"/>
              <w:bottom w:val="single" w:sz="4" w:space="0" w:color="auto"/>
              <w:right w:val="single" w:sz="4" w:space="0" w:color="auto"/>
            </w:tcBorders>
            <w:hideMark/>
          </w:tcPr>
          <w:p w14:paraId="33C1B0E0" w14:textId="77777777" w:rsidR="005D362B" w:rsidRDefault="005D362B" w:rsidP="005D362B">
            <w:pPr>
              <w:pStyle w:val="ListParagraph"/>
              <w:numPr>
                <w:ilvl w:val="0"/>
                <w:numId w:val="48"/>
              </w:numPr>
              <w:spacing w:line="360" w:lineRule="auto"/>
              <w:rPr>
                <w:rFonts w:ascii="Arial" w:eastAsia="Times New Roman" w:hAnsi="Arial" w:cs="Arial"/>
                <w:bCs/>
                <w:kern w:val="32"/>
                <w:sz w:val="20"/>
                <w:szCs w:val="20"/>
                <w:lang w:eastAsia="ja-JP"/>
              </w:rPr>
            </w:pPr>
            <w:r>
              <w:rPr>
                <w:rFonts w:ascii="Arial" w:eastAsia="Times New Roman" w:hAnsi="Arial" w:cs="Arial"/>
                <w:bCs/>
                <w:kern w:val="32"/>
                <w:sz w:val="20"/>
                <w:szCs w:val="20"/>
                <w:lang w:eastAsia="ja-JP"/>
              </w:rPr>
              <w:t xml:space="preserve">Liver Function Tests, Full Blood Examination, Urea &amp; Electrolytes, </w:t>
            </w:r>
            <w:r>
              <w:rPr>
                <w:rStyle w:val="ilfuvd"/>
                <w:rFonts w:ascii="Arial" w:hAnsi="Arial" w:cs="Arial"/>
                <w:color w:val="222222"/>
                <w:sz w:val="20"/>
                <w:szCs w:val="20"/>
              </w:rPr>
              <w:t>Alpha-fetoprotein</w:t>
            </w:r>
            <w:r>
              <w:rPr>
                <w:rStyle w:val="ilfuvd"/>
                <w:rFonts w:ascii="Arial" w:hAnsi="Arial" w:cs="Arial"/>
                <w:color w:val="222222"/>
              </w:rPr>
              <w:t xml:space="preserve"> </w:t>
            </w:r>
          </w:p>
          <w:p w14:paraId="28AB4B55" w14:textId="77777777" w:rsidR="005D362B" w:rsidRDefault="005D362B" w:rsidP="005D362B">
            <w:pPr>
              <w:pStyle w:val="ListParagraph"/>
              <w:numPr>
                <w:ilvl w:val="0"/>
                <w:numId w:val="48"/>
              </w:numPr>
              <w:spacing w:line="360" w:lineRule="auto"/>
              <w:rPr>
                <w:rFonts w:ascii="Arial" w:eastAsia="Times New Roman" w:hAnsi="Arial" w:cs="Arial"/>
                <w:bCs/>
                <w:kern w:val="32"/>
                <w:sz w:val="20"/>
                <w:szCs w:val="20"/>
                <w:lang w:eastAsia="ja-JP"/>
              </w:rPr>
            </w:pPr>
            <w:r>
              <w:rPr>
                <w:rFonts w:ascii="Arial" w:eastAsia="Times New Roman" w:hAnsi="Arial" w:cs="Arial"/>
                <w:bCs/>
                <w:kern w:val="32"/>
                <w:sz w:val="20"/>
                <w:szCs w:val="20"/>
                <w:lang w:eastAsia="ja-JP"/>
              </w:rPr>
              <w:t>Previous imaging or relevant histology.</w:t>
            </w:r>
          </w:p>
        </w:tc>
      </w:tr>
      <w:tr w:rsidR="005D362B" w14:paraId="25F8ED42" w14:textId="77777777" w:rsidTr="005D362B">
        <w:tc>
          <w:tcPr>
            <w:tcW w:w="2430" w:type="dxa"/>
            <w:tcBorders>
              <w:top w:val="single" w:sz="4" w:space="0" w:color="auto"/>
              <w:left w:val="single" w:sz="4" w:space="0" w:color="auto"/>
              <w:bottom w:val="single" w:sz="4" w:space="0" w:color="auto"/>
              <w:right w:val="single" w:sz="4" w:space="0" w:color="auto"/>
            </w:tcBorders>
            <w:hideMark/>
          </w:tcPr>
          <w:p w14:paraId="1570153D" w14:textId="77777777" w:rsidR="005D362B" w:rsidRDefault="005D362B">
            <w:pPr>
              <w:spacing w:line="360" w:lineRule="auto"/>
              <w:rPr>
                <w:rFonts w:ascii="Arial" w:eastAsia="Times New Roman" w:hAnsi="Arial" w:cs="Arial"/>
                <w:b/>
                <w:bCs/>
                <w:kern w:val="32"/>
                <w:szCs w:val="22"/>
                <w:lang w:eastAsia="ja-JP"/>
              </w:rPr>
            </w:pPr>
            <w:r>
              <w:rPr>
                <w:rFonts w:ascii="Arial" w:eastAsia="Times New Roman" w:hAnsi="Arial" w:cs="Arial"/>
                <w:b/>
                <w:bCs/>
                <w:kern w:val="32"/>
                <w:szCs w:val="22"/>
                <w:lang w:eastAsia="ja-JP"/>
              </w:rPr>
              <w:t>Abnormal Liver Function and Hepatitis</w:t>
            </w:r>
          </w:p>
        </w:tc>
        <w:tc>
          <w:tcPr>
            <w:tcW w:w="3827" w:type="dxa"/>
            <w:tcBorders>
              <w:top w:val="single" w:sz="4" w:space="0" w:color="auto"/>
              <w:left w:val="single" w:sz="4" w:space="0" w:color="auto"/>
              <w:bottom w:val="single" w:sz="4" w:space="0" w:color="auto"/>
              <w:right w:val="single" w:sz="4" w:space="0" w:color="auto"/>
            </w:tcBorders>
            <w:hideMark/>
          </w:tcPr>
          <w:p w14:paraId="07EB90B1" w14:textId="77777777" w:rsidR="005D362B" w:rsidRDefault="005D362B" w:rsidP="005D362B">
            <w:pPr>
              <w:numPr>
                <w:ilvl w:val="0"/>
                <w:numId w:val="48"/>
              </w:numPr>
              <w:spacing w:line="360" w:lineRule="auto"/>
              <w:contextualSpacing/>
              <w:rPr>
                <w:rFonts w:ascii="Arial" w:eastAsia="Times New Roman" w:hAnsi="Arial" w:cs="Arial"/>
                <w:bCs/>
                <w:kern w:val="32"/>
                <w:sz w:val="20"/>
                <w:szCs w:val="20"/>
                <w:lang w:val="en-US" w:eastAsia="ja-JP"/>
              </w:rPr>
            </w:pPr>
            <w:r>
              <w:rPr>
                <w:rFonts w:ascii="Arial" w:eastAsia="Times New Roman" w:hAnsi="Arial" w:cs="Arial"/>
                <w:bCs/>
                <w:kern w:val="32"/>
                <w:sz w:val="20"/>
                <w:szCs w:val="20"/>
                <w:lang w:eastAsia="ja-JP"/>
              </w:rPr>
              <w:t>Pregnancy status</w:t>
            </w:r>
          </w:p>
          <w:p w14:paraId="731A8D5F" w14:textId="77777777" w:rsidR="005D362B" w:rsidRDefault="005D362B" w:rsidP="005D362B">
            <w:pPr>
              <w:numPr>
                <w:ilvl w:val="0"/>
                <w:numId w:val="48"/>
              </w:numPr>
              <w:spacing w:line="360" w:lineRule="auto"/>
              <w:contextualSpacing/>
              <w:rPr>
                <w:rFonts w:ascii="Arial" w:eastAsia="Times New Roman" w:hAnsi="Arial" w:cs="Arial"/>
                <w:bCs/>
                <w:kern w:val="32"/>
                <w:sz w:val="20"/>
                <w:szCs w:val="20"/>
                <w:lang w:eastAsia="ja-JP"/>
              </w:rPr>
            </w:pPr>
            <w:r>
              <w:rPr>
                <w:rFonts w:ascii="Arial" w:eastAsia="Times New Roman" w:hAnsi="Arial" w:cs="Arial"/>
                <w:bCs/>
                <w:kern w:val="32"/>
                <w:sz w:val="20"/>
                <w:szCs w:val="20"/>
                <w:lang w:eastAsia="ja-JP"/>
              </w:rPr>
              <w:t>Other conditions:</w:t>
            </w:r>
          </w:p>
          <w:p w14:paraId="5CAE62C1" w14:textId="77777777" w:rsidR="005D362B" w:rsidRDefault="005D362B" w:rsidP="005D362B">
            <w:pPr>
              <w:numPr>
                <w:ilvl w:val="1"/>
                <w:numId w:val="48"/>
              </w:numPr>
              <w:spacing w:line="360" w:lineRule="auto"/>
              <w:contextualSpacing/>
              <w:rPr>
                <w:rFonts w:ascii="Arial" w:eastAsia="Times New Roman" w:hAnsi="Arial" w:cs="Arial"/>
                <w:bCs/>
                <w:kern w:val="32"/>
                <w:sz w:val="20"/>
                <w:szCs w:val="20"/>
                <w:lang w:eastAsia="ja-JP"/>
              </w:rPr>
            </w:pPr>
            <w:r>
              <w:rPr>
                <w:rFonts w:ascii="Arial" w:eastAsia="Times New Roman" w:hAnsi="Arial" w:cs="Arial"/>
                <w:bCs/>
                <w:kern w:val="32"/>
                <w:sz w:val="20"/>
                <w:szCs w:val="20"/>
                <w:lang w:eastAsia="ja-JP"/>
              </w:rPr>
              <w:t>Chemotherapy</w:t>
            </w:r>
          </w:p>
          <w:p w14:paraId="290F8006" w14:textId="77777777" w:rsidR="005D362B" w:rsidRDefault="005D362B" w:rsidP="005D362B">
            <w:pPr>
              <w:numPr>
                <w:ilvl w:val="1"/>
                <w:numId w:val="48"/>
              </w:numPr>
              <w:spacing w:line="360" w:lineRule="auto"/>
              <w:contextualSpacing/>
              <w:rPr>
                <w:rFonts w:ascii="Arial" w:eastAsia="Times New Roman" w:hAnsi="Arial" w:cs="Arial"/>
                <w:bCs/>
                <w:kern w:val="32"/>
                <w:sz w:val="20"/>
                <w:szCs w:val="20"/>
                <w:lang w:eastAsia="ja-JP"/>
              </w:rPr>
            </w:pPr>
            <w:r>
              <w:rPr>
                <w:rFonts w:ascii="Arial" w:eastAsia="Times New Roman" w:hAnsi="Arial" w:cs="Arial"/>
                <w:bCs/>
                <w:kern w:val="32"/>
                <w:sz w:val="20"/>
                <w:szCs w:val="20"/>
                <w:lang w:eastAsia="ja-JP"/>
              </w:rPr>
              <w:t>Organ transplant</w:t>
            </w:r>
          </w:p>
          <w:p w14:paraId="52AF2DF6" w14:textId="77777777" w:rsidR="005D362B" w:rsidRDefault="005D362B" w:rsidP="005D362B">
            <w:pPr>
              <w:numPr>
                <w:ilvl w:val="0"/>
                <w:numId w:val="48"/>
              </w:numPr>
              <w:spacing w:line="360" w:lineRule="auto"/>
              <w:contextualSpacing/>
              <w:rPr>
                <w:rFonts w:ascii="Arial" w:eastAsia="Times New Roman" w:hAnsi="Arial" w:cs="Arial"/>
                <w:bCs/>
                <w:kern w:val="32"/>
                <w:sz w:val="20"/>
                <w:szCs w:val="20"/>
                <w:lang w:eastAsia="ja-JP"/>
              </w:rPr>
            </w:pPr>
            <w:r>
              <w:rPr>
                <w:rFonts w:ascii="Arial" w:eastAsia="Times New Roman" w:hAnsi="Arial" w:cs="Arial"/>
                <w:bCs/>
                <w:kern w:val="32"/>
                <w:sz w:val="20"/>
                <w:szCs w:val="20"/>
                <w:lang w:eastAsia="ja-JP"/>
              </w:rPr>
              <w:t>Autoimmune disease</w:t>
            </w:r>
          </w:p>
          <w:p w14:paraId="258310A8" w14:textId="77777777" w:rsidR="005D362B" w:rsidRDefault="005D362B" w:rsidP="005D362B">
            <w:pPr>
              <w:numPr>
                <w:ilvl w:val="0"/>
                <w:numId w:val="48"/>
              </w:numPr>
              <w:spacing w:line="360" w:lineRule="auto"/>
              <w:contextualSpacing/>
              <w:rPr>
                <w:rFonts w:ascii="Arial" w:eastAsia="Times New Roman" w:hAnsi="Arial" w:cs="Arial"/>
                <w:bCs/>
                <w:kern w:val="32"/>
                <w:sz w:val="20"/>
                <w:szCs w:val="20"/>
                <w:lang w:eastAsia="ja-JP"/>
              </w:rPr>
            </w:pPr>
            <w:r>
              <w:rPr>
                <w:rFonts w:ascii="Arial" w:eastAsia="Times New Roman" w:hAnsi="Arial" w:cs="Arial"/>
                <w:bCs/>
                <w:kern w:val="32"/>
                <w:sz w:val="20"/>
                <w:szCs w:val="20"/>
                <w:lang w:eastAsia="ja-JP"/>
              </w:rPr>
              <w:t xml:space="preserve">Features of metabolic syndrome: obesity, diabetes, HT, </w:t>
            </w:r>
            <w:proofErr w:type="spellStart"/>
            <w:r>
              <w:rPr>
                <w:rFonts w:ascii="Arial" w:eastAsia="Times New Roman" w:hAnsi="Arial" w:cs="Arial"/>
                <w:bCs/>
                <w:kern w:val="32"/>
                <w:sz w:val="20"/>
                <w:szCs w:val="20"/>
                <w:lang w:eastAsia="ja-JP"/>
              </w:rPr>
              <w:t>hyperlipidemia</w:t>
            </w:r>
            <w:proofErr w:type="spellEnd"/>
            <w:r>
              <w:rPr>
                <w:rFonts w:ascii="Arial" w:eastAsia="Times New Roman" w:hAnsi="Arial" w:cs="Arial"/>
                <w:bCs/>
                <w:kern w:val="32"/>
                <w:sz w:val="20"/>
                <w:szCs w:val="20"/>
                <w:lang w:eastAsia="ja-JP"/>
              </w:rPr>
              <w:t>.</w:t>
            </w:r>
          </w:p>
          <w:p w14:paraId="3022D227" w14:textId="77777777" w:rsidR="005D362B" w:rsidRDefault="005D362B" w:rsidP="005D362B">
            <w:pPr>
              <w:numPr>
                <w:ilvl w:val="0"/>
                <w:numId w:val="48"/>
              </w:numPr>
              <w:spacing w:line="360" w:lineRule="auto"/>
              <w:contextualSpacing/>
              <w:rPr>
                <w:rFonts w:ascii="Arial" w:eastAsia="Times New Roman" w:hAnsi="Arial" w:cs="Arial"/>
                <w:bCs/>
                <w:kern w:val="32"/>
                <w:sz w:val="20"/>
                <w:szCs w:val="20"/>
                <w:lang w:eastAsia="ja-JP"/>
              </w:rPr>
            </w:pPr>
            <w:r>
              <w:rPr>
                <w:rFonts w:ascii="Arial" w:eastAsia="Times New Roman" w:hAnsi="Arial" w:cs="Arial"/>
                <w:bCs/>
                <w:kern w:val="32"/>
                <w:sz w:val="20"/>
                <w:szCs w:val="20"/>
                <w:lang w:eastAsia="ja-JP"/>
              </w:rPr>
              <w:t>Family history coeliac disease, cirrhosis</w:t>
            </w:r>
          </w:p>
          <w:p w14:paraId="42E4E2D5" w14:textId="77777777" w:rsidR="005D362B" w:rsidRDefault="005D362B" w:rsidP="005D362B">
            <w:pPr>
              <w:numPr>
                <w:ilvl w:val="0"/>
                <w:numId w:val="48"/>
              </w:numPr>
              <w:spacing w:line="360" w:lineRule="auto"/>
              <w:contextualSpacing/>
              <w:rPr>
                <w:rFonts w:ascii="Arial" w:eastAsia="Times New Roman" w:hAnsi="Arial" w:cs="Arial"/>
                <w:bCs/>
                <w:kern w:val="32"/>
                <w:sz w:val="20"/>
                <w:szCs w:val="20"/>
                <w:lang w:eastAsia="ja-JP"/>
              </w:rPr>
            </w:pPr>
            <w:r>
              <w:rPr>
                <w:rFonts w:ascii="Arial" w:eastAsia="Times New Roman" w:hAnsi="Arial" w:cs="Arial"/>
                <w:bCs/>
                <w:kern w:val="32"/>
                <w:sz w:val="20"/>
                <w:szCs w:val="20"/>
                <w:lang w:eastAsia="ja-JP"/>
              </w:rPr>
              <w:t xml:space="preserve">Alcohol &amp; drug intake </w:t>
            </w:r>
          </w:p>
          <w:p w14:paraId="61DED5DA" w14:textId="77777777" w:rsidR="005D362B" w:rsidRDefault="005D362B" w:rsidP="005D362B">
            <w:pPr>
              <w:numPr>
                <w:ilvl w:val="0"/>
                <w:numId w:val="48"/>
              </w:numPr>
              <w:spacing w:line="360" w:lineRule="auto"/>
              <w:contextualSpacing/>
              <w:rPr>
                <w:rFonts w:ascii="Arial" w:eastAsia="Times New Roman" w:hAnsi="Arial" w:cs="Arial"/>
                <w:bCs/>
                <w:kern w:val="32"/>
                <w:sz w:val="20"/>
                <w:szCs w:val="20"/>
                <w:lang w:eastAsia="ja-JP"/>
              </w:rPr>
            </w:pPr>
            <w:r>
              <w:rPr>
                <w:rFonts w:ascii="Arial" w:eastAsia="Times New Roman" w:hAnsi="Arial" w:cs="Arial"/>
                <w:bCs/>
                <w:kern w:val="32"/>
                <w:sz w:val="20"/>
                <w:szCs w:val="20"/>
                <w:lang w:eastAsia="ja-JP"/>
              </w:rPr>
              <w:t xml:space="preserve">Signs of chronic liver disease. </w:t>
            </w:r>
          </w:p>
        </w:tc>
        <w:tc>
          <w:tcPr>
            <w:tcW w:w="4193" w:type="dxa"/>
            <w:tcBorders>
              <w:top w:val="single" w:sz="4" w:space="0" w:color="auto"/>
              <w:left w:val="single" w:sz="4" w:space="0" w:color="auto"/>
              <w:bottom w:val="single" w:sz="4" w:space="0" w:color="auto"/>
              <w:right w:val="single" w:sz="4" w:space="0" w:color="auto"/>
            </w:tcBorders>
            <w:hideMark/>
          </w:tcPr>
          <w:p w14:paraId="3CBEE92F" w14:textId="77777777" w:rsidR="005D362B" w:rsidRDefault="005D362B">
            <w:pPr>
              <w:spacing w:line="360" w:lineRule="auto"/>
              <w:rPr>
                <w:rFonts w:ascii="Arial" w:eastAsia="Times New Roman" w:hAnsi="Arial" w:cs="Arial"/>
                <w:bCs/>
                <w:kern w:val="32"/>
                <w:sz w:val="20"/>
                <w:szCs w:val="20"/>
                <w:lang w:eastAsia="ja-JP"/>
              </w:rPr>
            </w:pPr>
            <w:r>
              <w:rPr>
                <w:rFonts w:ascii="Arial" w:eastAsia="Times New Roman" w:hAnsi="Arial" w:cs="Arial"/>
                <w:b/>
                <w:bCs/>
                <w:kern w:val="32"/>
                <w:sz w:val="20"/>
                <w:szCs w:val="20"/>
                <w:lang w:eastAsia="ja-JP"/>
              </w:rPr>
              <w:t>Essential general blood tests</w:t>
            </w:r>
            <w:r>
              <w:rPr>
                <w:rFonts w:ascii="Arial" w:eastAsia="Times New Roman" w:hAnsi="Arial" w:cs="Arial"/>
                <w:bCs/>
                <w:kern w:val="32"/>
                <w:sz w:val="20"/>
                <w:szCs w:val="20"/>
                <w:lang w:eastAsia="ja-JP"/>
              </w:rPr>
              <w:t>:</w:t>
            </w:r>
          </w:p>
          <w:p w14:paraId="03047384" w14:textId="77777777" w:rsidR="005D362B" w:rsidRDefault="005D362B" w:rsidP="005D362B">
            <w:pPr>
              <w:numPr>
                <w:ilvl w:val="0"/>
                <w:numId w:val="48"/>
              </w:numPr>
              <w:spacing w:line="360" w:lineRule="auto"/>
              <w:contextualSpacing/>
              <w:rPr>
                <w:rFonts w:ascii="Arial" w:eastAsia="Times New Roman" w:hAnsi="Arial" w:cs="Arial"/>
                <w:bCs/>
                <w:kern w:val="32"/>
                <w:sz w:val="20"/>
                <w:szCs w:val="20"/>
                <w:lang w:eastAsia="ja-JP"/>
              </w:rPr>
            </w:pPr>
            <w:r>
              <w:rPr>
                <w:rFonts w:ascii="Arial" w:eastAsia="Times New Roman" w:hAnsi="Arial" w:cs="Arial"/>
                <w:bCs/>
                <w:kern w:val="32"/>
                <w:sz w:val="20"/>
                <w:szCs w:val="20"/>
                <w:lang w:eastAsia="ja-JP"/>
              </w:rPr>
              <w:t xml:space="preserve">Fasting lipids/cholesterol profile </w:t>
            </w:r>
          </w:p>
          <w:p w14:paraId="5CD02E59" w14:textId="77777777" w:rsidR="005D362B" w:rsidRDefault="005D362B" w:rsidP="005D362B">
            <w:pPr>
              <w:numPr>
                <w:ilvl w:val="0"/>
                <w:numId w:val="48"/>
              </w:numPr>
              <w:spacing w:line="360" w:lineRule="auto"/>
              <w:contextualSpacing/>
              <w:rPr>
                <w:rFonts w:ascii="Arial" w:eastAsia="Times New Roman" w:hAnsi="Arial" w:cs="Arial"/>
                <w:bCs/>
                <w:kern w:val="32"/>
                <w:sz w:val="20"/>
                <w:szCs w:val="20"/>
                <w:lang w:eastAsia="ja-JP"/>
              </w:rPr>
            </w:pPr>
            <w:r>
              <w:rPr>
                <w:rFonts w:ascii="Arial" w:eastAsia="Times New Roman" w:hAnsi="Arial" w:cs="Arial"/>
                <w:bCs/>
                <w:kern w:val="32"/>
                <w:sz w:val="20"/>
                <w:szCs w:val="20"/>
                <w:lang w:eastAsia="ja-JP"/>
              </w:rPr>
              <w:t>Glucose</w:t>
            </w:r>
          </w:p>
          <w:p w14:paraId="398EEA4C" w14:textId="77777777" w:rsidR="005D362B" w:rsidRDefault="005D362B" w:rsidP="005D362B">
            <w:pPr>
              <w:numPr>
                <w:ilvl w:val="0"/>
                <w:numId w:val="48"/>
              </w:numPr>
              <w:spacing w:line="360" w:lineRule="auto"/>
              <w:contextualSpacing/>
              <w:rPr>
                <w:rFonts w:ascii="Arial" w:eastAsia="Times New Roman" w:hAnsi="Arial" w:cs="Arial"/>
                <w:bCs/>
                <w:kern w:val="32"/>
                <w:sz w:val="20"/>
                <w:szCs w:val="20"/>
                <w:lang w:eastAsia="ja-JP"/>
              </w:rPr>
            </w:pPr>
            <w:r>
              <w:rPr>
                <w:rFonts w:ascii="Arial" w:eastAsia="Times New Roman" w:hAnsi="Arial" w:cs="Arial"/>
                <w:bCs/>
                <w:kern w:val="32"/>
                <w:sz w:val="20"/>
                <w:szCs w:val="20"/>
                <w:lang w:eastAsia="ja-JP"/>
              </w:rPr>
              <w:t>Liver Function Tests</w:t>
            </w:r>
          </w:p>
          <w:p w14:paraId="3ABF278C" w14:textId="77777777" w:rsidR="005D362B" w:rsidRDefault="005D362B" w:rsidP="005D362B">
            <w:pPr>
              <w:numPr>
                <w:ilvl w:val="0"/>
                <w:numId w:val="48"/>
              </w:numPr>
              <w:spacing w:line="360" w:lineRule="auto"/>
              <w:contextualSpacing/>
              <w:rPr>
                <w:rFonts w:ascii="Arial" w:eastAsia="Times New Roman" w:hAnsi="Arial" w:cs="Arial"/>
                <w:bCs/>
                <w:kern w:val="32"/>
                <w:sz w:val="20"/>
                <w:szCs w:val="20"/>
                <w:lang w:eastAsia="ja-JP"/>
              </w:rPr>
            </w:pPr>
            <w:r>
              <w:rPr>
                <w:rFonts w:ascii="Arial" w:eastAsia="Times New Roman" w:hAnsi="Arial" w:cs="Arial"/>
                <w:bCs/>
                <w:kern w:val="32"/>
                <w:sz w:val="20"/>
                <w:szCs w:val="20"/>
                <w:lang w:eastAsia="ja-JP"/>
              </w:rPr>
              <w:t xml:space="preserve">Full Blood Examination, Urea &amp; Electrolytes </w:t>
            </w:r>
          </w:p>
          <w:p w14:paraId="525CF9B4" w14:textId="77777777" w:rsidR="005D362B" w:rsidRDefault="005D362B" w:rsidP="005D362B">
            <w:pPr>
              <w:numPr>
                <w:ilvl w:val="0"/>
                <w:numId w:val="48"/>
              </w:numPr>
              <w:spacing w:line="360" w:lineRule="auto"/>
              <w:contextualSpacing/>
              <w:rPr>
                <w:rFonts w:ascii="Arial" w:eastAsia="Times New Roman" w:hAnsi="Arial" w:cs="Arial"/>
                <w:bCs/>
                <w:kern w:val="32"/>
                <w:sz w:val="20"/>
                <w:szCs w:val="20"/>
                <w:lang w:eastAsia="ja-JP"/>
              </w:rPr>
            </w:pPr>
            <w:r>
              <w:rPr>
                <w:rFonts w:ascii="Arial" w:eastAsia="Times New Roman" w:hAnsi="Arial" w:cs="Arial"/>
                <w:bCs/>
                <w:kern w:val="32"/>
                <w:sz w:val="20"/>
                <w:szCs w:val="20"/>
                <w:lang w:eastAsia="ja-JP"/>
              </w:rPr>
              <w:t>Coagulation profile</w:t>
            </w:r>
          </w:p>
          <w:p w14:paraId="53E4520B" w14:textId="77777777" w:rsidR="005D362B" w:rsidRDefault="005D362B" w:rsidP="005D362B">
            <w:pPr>
              <w:numPr>
                <w:ilvl w:val="0"/>
                <w:numId w:val="48"/>
              </w:numPr>
              <w:spacing w:line="360" w:lineRule="auto"/>
              <w:contextualSpacing/>
              <w:rPr>
                <w:rFonts w:ascii="Arial" w:eastAsia="Times New Roman" w:hAnsi="Arial" w:cs="Arial"/>
                <w:bCs/>
                <w:kern w:val="32"/>
                <w:sz w:val="20"/>
                <w:szCs w:val="20"/>
                <w:lang w:eastAsia="ja-JP"/>
              </w:rPr>
            </w:pPr>
            <w:r>
              <w:rPr>
                <w:rFonts w:ascii="Arial" w:eastAsia="Times New Roman" w:hAnsi="Arial" w:cs="Arial"/>
                <w:bCs/>
                <w:kern w:val="32"/>
                <w:sz w:val="20"/>
                <w:szCs w:val="20"/>
                <w:lang w:eastAsia="ja-JP"/>
              </w:rPr>
              <w:t>Iron study</w:t>
            </w:r>
          </w:p>
          <w:p w14:paraId="792C6029" w14:textId="77777777" w:rsidR="005D362B" w:rsidRDefault="005D362B" w:rsidP="005D362B">
            <w:pPr>
              <w:numPr>
                <w:ilvl w:val="0"/>
                <w:numId w:val="48"/>
              </w:numPr>
              <w:spacing w:line="360" w:lineRule="auto"/>
              <w:contextualSpacing/>
              <w:rPr>
                <w:rFonts w:ascii="Arial" w:eastAsia="Times New Roman" w:hAnsi="Arial" w:cs="Arial"/>
                <w:bCs/>
                <w:kern w:val="32"/>
                <w:sz w:val="20"/>
                <w:szCs w:val="20"/>
                <w:lang w:eastAsia="ja-JP"/>
              </w:rPr>
            </w:pPr>
            <w:r>
              <w:rPr>
                <w:rFonts w:ascii="Arial" w:eastAsia="Times New Roman" w:hAnsi="Arial" w:cs="Arial"/>
                <w:bCs/>
                <w:kern w:val="32"/>
                <w:sz w:val="20"/>
                <w:szCs w:val="20"/>
                <w:lang w:eastAsia="ja-JP"/>
              </w:rPr>
              <w:t>Hepatitis A,B,C serology</w:t>
            </w:r>
          </w:p>
          <w:p w14:paraId="367201E0" w14:textId="77777777" w:rsidR="005D362B" w:rsidRDefault="005D362B" w:rsidP="005D362B">
            <w:pPr>
              <w:numPr>
                <w:ilvl w:val="0"/>
                <w:numId w:val="48"/>
              </w:numPr>
              <w:spacing w:line="360" w:lineRule="auto"/>
              <w:contextualSpacing/>
              <w:rPr>
                <w:rFonts w:ascii="Arial" w:eastAsia="Times New Roman" w:hAnsi="Arial" w:cs="Arial"/>
                <w:bCs/>
                <w:kern w:val="32"/>
                <w:sz w:val="20"/>
                <w:szCs w:val="20"/>
                <w:lang w:eastAsia="ja-JP"/>
              </w:rPr>
            </w:pPr>
            <w:r>
              <w:rPr>
                <w:color w:val="212121"/>
              </w:rPr>
              <w:t>Anti-nuclear antibodies</w:t>
            </w:r>
          </w:p>
          <w:p w14:paraId="4EBEC750" w14:textId="77777777" w:rsidR="005D362B" w:rsidRDefault="005D362B">
            <w:pPr>
              <w:spacing w:line="360" w:lineRule="auto"/>
              <w:rPr>
                <w:rFonts w:ascii="Arial" w:eastAsia="Times New Roman" w:hAnsi="Arial" w:cs="Arial"/>
                <w:b/>
                <w:bCs/>
                <w:kern w:val="32"/>
                <w:sz w:val="20"/>
                <w:szCs w:val="20"/>
                <w:lang w:eastAsia="ja-JP"/>
              </w:rPr>
            </w:pPr>
            <w:r>
              <w:rPr>
                <w:rFonts w:ascii="Arial" w:eastAsia="Times New Roman" w:hAnsi="Arial" w:cs="Arial"/>
                <w:b/>
                <w:bCs/>
                <w:kern w:val="32"/>
                <w:sz w:val="20"/>
                <w:szCs w:val="20"/>
                <w:lang w:eastAsia="ja-JP"/>
              </w:rPr>
              <w:t>Desirable chronic liver disease screen tests:</w:t>
            </w:r>
          </w:p>
          <w:p w14:paraId="07F13935" w14:textId="77777777" w:rsidR="005D362B" w:rsidRDefault="005D362B" w:rsidP="005D362B">
            <w:pPr>
              <w:numPr>
                <w:ilvl w:val="0"/>
                <w:numId w:val="48"/>
              </w:numPr>
              <w:spacing w:line="360" w:lineRule="auto"/>
              <w:contextualSpacing/>
              <w:rPr>
                <w:rFonts w:ascii="Arial" w:eastAsia="Times New Roman" w:hAnsi="Arial" w:cs="Arial"/>
                <w:bCs/>
                <w:kern w:val="32"/>
                <w:sz w:val="20"/>
                <w:szCs w:val="20"/>
                <w:lang w:eastAsia="ja-JP"/>
              </w:rPr>
            </w:pPr>
            <w:r>
              <w:rPr>
                <w:rFonts w:ascii="Arial" w:eastAsia="Times New Roman" w:hAnsi="Arial" w:cs="Arial"/>
                <w:bCs/>
                <w:kern w:val="32"/>
                <w:sz w:val="20"/>
                <w:szCs w:val="20"/>
                <w:lang w:eastAsia="ja-JP"/>
              </w:rPr>
              <w:t>Anti-smooth muscle Ab</w:t>
            </w:r>
          </w:p>
          <w:p w14:paraId="4C2C645E" w14:textId="77777777" w:rsidR="005D362B" w:rsidRDefault="005D362B" w:rsidP="005D362B">
            <w:pPr>
              <w:numPr>
                <w:ilvl w:val="0"/>
                <w:numId w:val="48"/>
              </w:numPr>
              <w:spacing w:line="360" w:lineRule="auto"/>
              <w:contextualSpacing/>
              <w:rPr>
                <w:rFonts w:ascii="Arial" w:eastAsia="Times New Roman" w:hAnsi="Arial" w:cs="Arial"/>
                <w:bCs/>
                <w:kern w:val="32"/>
                <w:sz w:val="20"/>
                <w:szCs w:val="20"/>
                <w:lang w:eastAsia="ja-JP"/>
              </w:rPr>
            </w:pPr>
            <w:r>
              <w:rPr>
                <w:rFonts w:ascii="Arial" w:eastAsia="Times New Roman" w:hAnsi="Arial" w:cs="Arial"/>
                <w:bCs/>
                <w:kern w:val="32"/>
                <w:sz w:val="20"/>
                <w:szCs w:val="20"/>
                <w:lang w:eastAsia="ja-JP"/>
              </w:rPr>
              <w:t>Anti-LKM Ab</w:t>
            </w:r>
          </w:p>
          <w:p w14:paraId="5E135A3D" w14:textId="77777777" w:rsidR="005D362B" w:rsidRDefault="005D362B" w:rsidP="005D362B">
            <w:pPr>
              <w:numPr>
                <w:ilvl w:val="0"/>
                <w:numId w:val="48"/>
              </w:numPr>
              <w:spacing w:line="360" w:lineRule="auto"/>
              <w:contextualSpacing/>
              <w:rPr>
                <w:rFonts w:ascii="Arial" w:eastAsia="Times New Roman" w:hAnsi="Arial" w:cs="Arial"/>
                <w:bCs/>
                <w:kern w:val="32"/>
                <w:sz w:val="20"/>
                <w:szCs w:val="20"/>
                <w:lang w:eastAsia="ja-JP"/>
              </w:rPr>
            </w:pPr>
            <w:r>
              <w:rPr>
                <w:rFonts w:ascii="Arial" w:eastAsia="Times New Roman" w:hAnsi="Arial" w:cs="Arial"/>
                <w:bCs/>
                <w:kern w:val="32"/>
                <w:sz w:val="20"/>
                <w:szCs w:val="20"/>
                <w:lang w:eastAsia="ja-JP"/>
              </w:rPr>
              <w:t>Anti-mitochondrial Ab</w:t>
            </w:r>
          </w:p>
          <w:p w14:paraId="2779CC2D" w14:textId="77777777" w:rsidR="005D362B" w:rsidRDefault="005D362B" w:rsidP="005D362B">
            <w:pPr>
              <w:numPr>
                <w:ilvl w:val="0"/>
                <w:numId w:val="48"/>
              </w:numPr>
              <w:spacing w:line="360" w:lineRule="auto"/>
              <w:contextualSpacing/>
              <w:rPr>
                <w:rFonts w:ascii="Arial" w:eastAsia="Times New Roman" w:hAnsi="Arial" w:cs="Arial"/>
                <w:bCs/>
                <w:kern w:val="32"/>
                <w:sz w:val="20"/>
                <w:szCs w:val="20"/>
                <w:lang w:eastAsia="ja-JP"/>
              </w:rPr>
            </w:pPr>
            <w:proofErr w:type="spellStart"/>
            <w:r>
              <w:rPr>
                <w:rFonts w:ascii="Arial" w:eastAsia="Times New Roman" w:hAnsi="Arial" w:cs="Arial"/>
                <w:bCs/>
                <w:kern w:val="32"/>
                <w:sz w:val="20"/>
                <w:szCs w:val="20"/>
                <w:lang w:eastAsia="ja-JP"/>
              </w:rPr>
              <w:t>Ceruloplasmin</w:t>
            </w:r>
            <w:proofErr w:type="spellEnd"/>
          </w:p>
          <w:p w14:paraId="069A910D" w14:textId="77777777" w:rsidR="005D362B" w:rsidRDefault="005D362B" w:rsidP="005D362B">
            <w:pPr>
              <w:numPr>
                <w:ilvl w:val="0"/>
                <w:numId w:val="48"/>
              </w:numPr>
              <w:spacing w:line="360" w:lineRule="auto"/>
              <w:contextualSpacing/>
              <w:rPr>
                <w:rFonts w:ascii="Arial" w:eastAsia="Times New Roman" w:hAnsi="Arial" w:cs="Arial"/>
                <w:bCs/>
                <w:kern w:val="32"/>
                <w:sz w:val="20"/>
                <w:szCs w:val="20"/>
                <w:lang w:eastAsia="ja-JP"/>
              </w:rPr>
            </w:pPr>
            <w:r>
              <w:rPr>
                <w:rFonts w:ascii="Arial" w:eastAsia="Times New Roman" w:hAnsi="Arial" w:cs="Arial"/>
                <w:bCs/>
                <w:kern w:val="32"/>
                <w:sz w:val="20"/>
                <w:szCs w:val="20"/>
                <w:lang w:eastAsia="ja-JP"/>
              </w:rPr>
              <w:t>Alpha 1 antitrypsin</w:t>
            </w:r>
          </w:p>
          <w:p w14:paraId="72BB43C3" w14:textId="77777777" w:rsidR="005D362B" w:rsidRDefault="005D362B" w:rsidP="005D362B">
            <w:pPr>
              <w:numPr>
                <w:ilvl w:val="0"/>
                <w:numId w:val="48"/>
              </w:numPr>
              <w:spacing w:line="360" w:lineRule="auto"/>
              <w:contextualSpacing/>
              <w:rPr>
                <w:rFonts w:ascii="Arial" w:eastAsia="Times New Roman" w:hAnsi="Arial" w:cs="Arial"/>
                <w:bCs/>
                <w:kern w:val="32"/>
                <w:sz w:val="20"/>
                <w:szCs w:val="20"/>
                <w:lang w:eastAsia="ja-JP"/>
              </w:rPr>
            </w:pPr>
            <w:r>
              <w:rPr>
                <w:rFonts w:ascii="Arial" w:eastAsia="Times New Roman" w:hAnsi="Arial" w:cs="Arial"/>
                <w:bCs/>
                <w:kern w:val="32"/>
                <w:sz w:val="20"/>
                <w:szCs w:val="20"/>
                <w:lang w:eastAsia="ja-JP"/>
              </w:rPr>
              <w:t>IgG, IgM</w:t>
            </w:r>
          </w:p>
          <w:p w14:paraId="152377D8" w14:textId="77777777" w:rsidR="005D362B" w:rsidRDefault="005D362B" w:rsidP="005D362B">
            <w:pPr>
              <w:numPr>
                <w:ilvl w:val="0"/>
                <w:numId w:val="48"/>
              </w:numPr>
              <w:spacing w:line="360" w:lineRule="auto"/>
              <w:contextualSpacing/>
              <w:rPr>
                <w:rFonts w:ascii="Arial" w:eastAsia="Times New Roman" w:hAnsi="Arial" w:cs="Arial"/>
                <w:bCs/>
                <w:kern w:val="32"/>
                <w:sz w:val="20"/>
                <w:szCs w:val="20"/>
                <w:lang w:eastAsia="ja-JP"/>
              </w:rPr>
            </w:pPr>
            <w:r>
              <w:rPr>
                <w:rFonts w:ascii="Arial" w:eastAsia="Times New Roman" w:hAnsi="Arial" w:cs="Arial"/>
                <w:bCs/>
                <w:kern w:val="32"/>
                <w:sz w:val="20"/>
                <w:szCs w:val="20"/>
                <w:lang w:eastAsia="ja-JP"/>
              </w:rPr>
              <w:t xml:space="preserve">Coeliac screen </w:t>
            </w:r>
          </w:p>
          <w:p w14:paraId="0CB95172" w14:textId="77777777" w:rsidR="005D362B" w:rsidRDefault="005D362B">
            <w:pPr>
              <w:spacing w:line="360" w:lineRule="auto"/>
              <w:rPr>
                <w:rFonts w:ascii="Arial" w:eastAsia="Times New Roman" w:hAnsi="Arial" w:cs="Arial"/>
                <w:b/>
                <w:bCs/>
                <w:kern w:val="32"/>
                <w:sz w:val="19"/>
                <w:szCs w:val="19"/>
                <w:lang w:eastAsia="ja-JP"/>
              </w:rPr>
            </w:pPr>
            <w:r>
              <w:rPr>
                <w:rFonts w:ascii="Arial" w:eastAsia="Times New Roman" w:hAnsi="Arial" w:cs="Arial"/>
                <w:b/>
                <w:bCs/>
                <w:kern w:val="32"/>
                <w:sz w:val="19"/>
                <w:szCs w:val="19"/>
                <w:lang w:eastAsia="ja-JP"/>
              </w:rPr>
              <w:t>Chronic Hepatitis B patients:</w:t>
            </w:r>
          </w:p>
          <w:p w14:paraId="3C7629D4" w14:textId="77777777" w:rsidR="005D362B" w:rsidRDefault="005D362B" w:rsidP="005D362B">
            <w:pPr>
              <w:numPr>
                <w:ilvl w:val="0"/>
                <w:numId w:val="48"/>
              </w:numPr>
              <w:spacing w:line="360" w:lineRule="auto"/>
              <w:contextualSpacing/>
              <w:rPr>
                <w:rFonts w:ascii="Arial" w:eastAsia="Times New Roman" w:hAnsi="Arial" w:cs="Arial"/>
                <w:bCs/>
                <w:kern w:val="32"/>
                <w:sz w:val="19"/>
                <w:szCs w:val="19"/>
                <w:lang w:val="en-US" w:eastAsia="ja-JP"/>
              </w:rPr>
            </w:pPr>
            <w:r>
              <w:rPr>
                <w:rFonts w:ascii="Arial" w:eastAsia="Times New Roman" w:hAnsi="Arial" w:cs="Arial"/>
                <w:bCs/>
                <w:kern w:val="32"/>
                <w:sz w:val="19"/>
                <w:szCs w:val="19"/>
                <w:lang w:eastAsia="ja-JP"/>
              </w:rPr>
              <w:t xml:space="preserve">HBV serology: Hepatitis </w:t>
            </w:r>
            <w:proofErr w:type="spellStart"/>
            <w:r>
              <w:rPr>
                <w:rFonts w:ascii="Arial" w:eastAsia="Times New Roman" w:hAnsi="Arial" w:cs="Arial"/>
                <w:bCs/>
                <w:kern w:val="32"/>
                <w:sz w:val="19"/>
                <w:szCs w:val="19"/>
                <w:lang w:eastAsia="ja-JP"/>
              </w:rPr>
              <w:t>BsAg</w:t>
            </w:r>
            <w:proofErr w:type="spellEnd"/>
            <w:r>
              <w:rPr>
                <w:rFonts w:ascii="Arial" w:eastAsia="Times New Roman" w:hAnsi="Arial" w:cs="Arial"/>
                <w:bCs/>
                <w:kern w:val="32"/>
                <w:sz w:val="19"/>
                <w:szCs w:val="19"/>
                <w:lang w:eastAsia="ja-JP"/>
              </w:rPr>
              <w:t xml:space="preserve">, hepatitis </w:t>
            </w:r>
            <w:proofErr w:type="spellStart"/>
            <w:r>
              <w:rPr>
                <w:rFonts w:ascii="Arial" w:eastAsia="Times New Roman" w:hAnsi="Arial" w:cs="Arial"/>
                <w:bCs/>
                <w:kern w:val="32"/>
                <w:sz w:val="19"/>
                <w:szCs w:val="19"/>
                <w:lang w:eastAsia="ja-JP"/>
              </w:rPr>
              <w:t>BcAb</w:t>
            </w:r>
            <w:proofErr w:type="spellEnd"/>
            <w:r>
              <w:rPr>
                <w:rFonts w:ascii="Arial" w:eastAsia="Times New Roman" w:hAnsi="Arial" w:cs="Arial"/>
                <w:bCs/>
                <w:kern w:val="32"/>
                <w:sz w:val="19"/>
                <w:szCs w:val="19"/>
                <w:lang w:eastAsia="ja-JP"/>
              </w:rPr>
              <w:t xml:space="preserve">, hepatitis </w:t>
            </w:r>
            <w:proofErr w:type="spellStart"/>
            <w:r>
              <w:rPr>
                <w:rFonts w:ascii="Arial" w:eastAsia="Times New Roman" w:hAnsi="Arial" w:cs="Arial"/>
                <w:bCs/>
                <w:kern w:val="32"/>
                <w:sz w:val="19"/>
                <w:szCs w:val="19"/>
                <w:lang w:eastAsia="ja-JP"/>
              </w:rPr>
              <w:t>BsAb</w:t>
            </w:r>
            <w:proofErr w:type="spellEnd"/>
            <w:r>
              <w:rPr>
                <w:rFonts w:ascii="Arial" w:eastAsia="Times New Roman" w:hAnsi="Arial" w:cs="Arial"/>
                <w:bCs/>
                <w:kern w:val="32"/>
                <w:sz w:val="19"/>
                <w:szCs w:val="19"/>
                <w:lang w:eastAsia="ja-JP"/>
              </w:rPr>
              <w:t xml:space="preserve">, hepatitis </w:t>
            </w:r>
            <w:proofErr w:type="spellStart"/>
            <w:r>
              <w:rPr>
                <w:rFonts w:ascii="Arial" w:eastAsia="Times New Roman" w:hAnsi="Arial" w:cs="Arial"/>
                <w:bCs/>
                <w:kern w:val="32"/>
                <w:sz w:val="19"/>
                <w:szCs w:val="19"/>
                <w:lang w:eastAsia="ja-JP"/>
              </w:rPr>
              <w:t>BeAg</w:t>
            </w:r>
            <w:proofErr w:type="spellEnd"/>
            <w:r>
              <w:rPr>
                <w:rFonts w:ascii="Arial" w:eastAsia="Times New Roman" w:hAnsi="Arial" w:cs="Arial"/>
                <w:bCs/>
                <w:kern w:val="32"/>
                <w:sz w:val="19"/>
                <w:szCs w:val="19"/>
                <w:lang w:eastAsia="ja-JP"/>
              </w:rPr>
              <w:t xml:space="preserve">, hepatitis </w:t>
            </w:r>
            <w:proofErr w:type="spellStart"/>
            <w:r>
              <w:rPr>
                <w:rFonts w:ascii="Arial" w:eastAsia="Times New Roman" w:hAnsi="Arial" w:cs="Arial"/>
                <w:bCs/>
                <w:kern w:val="32"/>
                <w:sz w:val="19"/>
                <w:szCs w:val="19"/>
                <w:lang w:eastAsia="ja-JP"/>
              </w:rPr>
              <w:t>BeAb</w:t>
            </w:r>
            <w:proofErr w:type="spellEnd"/>
          </w:p>
          <w:p w14:paraId="1C2F7253" w14:textId="77777777" w:rsidR="005D362B" w:rsidRDefault="005D362B" w:rsidP="005D362B">
            <w:pPr>
              <w:numPr>
                <w:ilvl w:val="0"/>
                <w:numId w:val="48"/>
              </w:numPr>
              <w:spacing w:line="360" w:lineRule="auto"/>
              <w:contextualSpacing/>
              <w:rPr>
                <w:rFonts w:ascii="Arial" w:eastAsia="Times New Roman" w:hAnsi="Arial" w:cs="Arial"/>
                <w:bCs/>
                <w:kern w:val="32"/>
                <w:sz w:val="19"/>
                <w:szCs w:val="19"/>
                <w:lang w:eastAsia="ja-JP"/>
              </w:rPr>
            </w:pPr>
            <w:r>
              <w:rPr>
                <w:rFonts w:ascii="Arial" w:eastAsia="Times New Roman" w:hAnsi="Arial" w:cs="Arial"/>
                <w:bCs/>
                <w:kern w:val="32"/>
                <w:sz w:val="19"/>
                <w:szCs w:val="19"/>
                <w:lang w:eastAsia="ja-JP"/>
              </w:rPr>
              <w:t>HBV viral load</w:t>
            </w:r>
          </w:p>
          <w:p w14:paraId="6341987E" w14:textId="77777777" w:rsidR="005D362B" w:rsidRDefault="005D362B">
            <w:pPr>
              <w:spacing w:line="360" w:lineRule="auto"/>
              <w:rPr>
                <w:rFonts w:ascii="Arial" w:eastAsia="Times New Roman" w:hAnsi="Arial" w:cs="Arial"/>
                <w:bCs/>
                <w:color w:val="00B0F0"/>
                <w:kern w:val="32"/>
                <w:sz w:val="19"/>
                <w:szCs w:val="19"/>
                <w:lang w:eastAsia="ja-JP"/>
              </w:rPr>
            </w:pPr>
            <w:r>
              <w:rPr>
                <w:rFonts w:ascii="Arial" w:eastAsia="Times New Roman" w:hAnsi="Arial" w:cs="Arial"/>
                <w:b/>
                <w:bCs/>
                <w:kern w:val="32"/>
                <w:sz w:val="19"/>
                <w:szCs w:val="19"/>
                <w:lang w:eastAsia="ja-JP"/>
              </w:rPr>
              <w:t>HCV Ab Positive Patients:</w:t>
            </w:r>
            <w:r>
              <w:rPr>
                <w:rFonts w:ascii="Arial" w:eastAsia="Times New Roman" w:hAnsi="Arial" w:cs="Arial"/>
                <w:bCs/>
                <w:color w:val="00B0F0"/>
                <w:kern w:val="32"/>
                <w:sz w:val="19"/>
                <w:szCs w:val="19"/>
                <w:lang w:eastAsia="ja-JP"/>
              </w:rPr>
              <w:t xml:space="preserve"> </w:t>
            </w:r>
          </w:p>
          <w:p w14:paraId="6683F868" w14:textId="77777777" w:rsidR="005D362B" w:rsidRDefault="005D362B" w:rsidP="005D362B">
            <w:pPr>
              <w:numPr>
                <w:ilvl w:val="0"/>
                <w:numId w:val="48"/>
              </w:numPr>
              <w:spacing w:line="360" w:lineRule="auto"/>
              <w:contextualSpacing/>
              <w:rPr>
                <w:rFonts w:ascii="Arial" w:eastAsia="Times New Roman" w:hAnsi="Arial" w:cs="Arial"/>
                <w:bCs/>
                <w:kern w:val="32"/>
                <w:sz w:val="19"/>
                <w:szCs w:val="19"/>
                <w:lang w:val="en-US" w:eastAsia="ja-JP"/>
              </w:rPr>
            </w:pPr>
            <w:r>
              <w:rPr>
                <w:rFonts w:ascii="Arial" w:eastAsia="Times New Roman" w:hAnsi="Arial" w:cs="Arial"/>
                <w:bCs/>
                <w:kern w:val="32"/>
                <w:sz w:val="19"/>
                <w:szCs w:val="19"/>
                <w:lang w:eastAsia="ja-JP"/>
              </w:rPr>
              <w:t>HCV Genotype &amp; HCV viral load.</w:t>
            </w:r>
          </w:p>
          <w:p w14:paraId="6FDD976D" w14:textId="77777777" w:rsidR="005D362B" w:rsidRDefault="005D362B">
            <w:pPr>
              <w:spacing w:line="360" w:lineRule="auto"/>
              <w:rPr>
                <w:rFonts w:ascii="Arial" w:eastAsia="Times New Roman" w:hAnsi="Arial" w:cs="Arial"/>
                <w:b/>
                <w:bCs/>
                <w:kern w:val="32"/>
                <w:sz w:val="19"/>
                <w:szCs w:val="19"/>
                <w:lang w:eastAsia="ja-JP"/>
              </w:rPr>
            </w:pPr>
            <w:r>
              <w:rPr>
                <w:rFonts w:ascii="Arial" w:eastAsia="Times New Roman" w:hAnsi="Arial" w:cs="Arial"/>
                <w:b/>
                <w:bCs/>
                <w:kern w:val="32"/>
                <w:sz w:val="19"/>
                <w:szCs w:val="19"/>
                <w:lang w:eastAsia="ja-JP"/>
              </w:rPr>
              <w:t>Essential Imaging;</w:t>
            </w:r>
          </w:p>
          <w:p w14:paraId="23073526" w14:textId="77777777" w:rsidR="005D362B" w:rsidRDefault="005D362B" w:rsidP="005D362B">
            <w:pPr>
              <w:numPr>
                <w:ilvl w:val="0"/>
                <w:numId w:val="48"/>
              </w:numPr>
              <w:spacing w:line="360" w:lineRule="auto"/>
              <w:contextualSpacing/>
              <w:rPr>
                <w:rFonts w:ascii="Arial" w:eastAsia="Times New Roman" w:hAnsi="Arial" w:cs="Arial"/>
                <w:bCs/>
                <w:kern w:val="32"/>
                <w:sz w:val="19"/>
                <w:szCs w:val="19"/>
                <w:lang w:val="en-US" w:eastAsia="ja-JP"/>
              </w:rPr>
            </w:pPr>
            <w:r>
              <w:rPr>
                <w:rFonts w:ascii="Arial" w:eastAsia="Times New Roman" w:hAnsi="Arial" w:cs="Arial"/>
                <w:bCs/>
                <w:kern w:val="32"/>
                <w:sz w:val="19"/>
                <w:szCs w:val="19"/>
                <w:lang w:eastAsia="ja-JP"/>
              </w:rPr>
              <w:t>Liver US</w:t>
            </w:r>
          </w:p>
          <w:p w14:paraId="668EB2B7" w14:textId="77777777" w:rsidR="005D362B" w:rsidRDefault="005D362B">
            <w:pPr>
              <w:spacing w:line="360" w:lineRule="auto"/>
              <w:rPr>
                <w:rFonts w:ascii="Arial" w:eastAsia="Times New Roman" w:hAnsi="Arial" w:cs="Arial"/>
                <w:bCs/>
                <w:kern w:val="32"/>
                <w:sz w:val="19"/>
                <w:szCs w:val="19"/>
                <w:lang w:eastAsia="ja-JP"/>
              </w:rPr>
            </w:pPr>
            <w:r>
              <w:rPr>
                <w:rFonts w:ascii="Arial" w:eastAsia="Times New Roman" w:hAnsi="Arial" w:cs="Arial"/>
                <w:b/>
                <w:bCs/>
                <w:kern w:val="32"/>
                <w:sz w:val="19"/>
                <w:szCs w:val="19"/>
                <w:lang w:eastAsia="ja-JP"/>
              </w:rPr>
              <w:t>Desirable Imaging (if available):</w:t>
            </w:r>
            <w:r>
              <w:rPr>
                <w:rFonts w:ascii="Arial" w:eastAsia="Times New Roman" w:hAnsi="Arial" w:cs="Arial"/>
                <w:bCs/>
                <w:kern w:val="32"/>
                <w:sz w:val="19"/>
                <w:szCs w:val="19"/>
                <w:lang w:eastAsia="ja-JP"/>
              </w:rPr>
              <w:t xml:space="preserve"> </w:t>
            </w:r>
          </w:p>
          <w:p w14:paraId="0B6B145D" w14:textId="77777777" w:rsidR="005D362B" w:rsidRDefault="005D362B" w:rsidP="005D362B">
            <w:pPr>
              <w:numPr>
                <w:ilvl w:val="0"/>
                <w:numId w:val="48"/>
              </w:numPr>
              <w:spacing w:line="360" w:lineRule="auto"/>
              <w:contextualSpacing/>
              <w:rPr>
                <w:rFonts w:ascii="Arial" w:eastAsia="Times New Roman" w:hAnsi="Arial" w:cs="Arial"/>
                <w:bCs/>
                <w:kern w:val="32"/>
                <w:sz w:val="20"/>
                <w:szCs w:val="20"/>
                <w:lang w:val="en-US" w:eastAsia="ja-JP"/>
              </w:rPr>
            </w:pPr>
            <w:proofErr w:type="spellStart"/>
            <w:r>
              <w:rPr>
                <w:rFonts w:ascii="Arial" w:eastAsia="Times New Roman" w:hAnsi="Arial" w:cs="Arial"/>
                <w:bCs/>
                <w:kern w:val="32"/>
                <w:sz w:val="20"/>
                <w:szCs w:val="20"/>
                <w:lang w:eastAsia="ja-JP"/>
              </w:rPr>
              <w:t>Fibroscan</w:t>
            </w:r>
            <w:proofErr w:type="spellEnd"/>
            <w:r>
              <w:rPr>
                <w:rFonts w:ascii="Arial" w:eastAsia="Times New Roman" w:hAnsi="Arial" w:cs="Arial"/>
                <w:bCs/>
                <w:kern w:val="32"/>
                <w:sz w:val="20"/>
                <w:szCs w:val="20"/>
                <w:lang w:eastAsia="ja-JP"/>
              </w:rPr>
              <w:t xml:space="preserve"> &amp; ARFI (Acoustic radiation force impulse) imaging </w:t>
            </w:r>
          </w:p>
        </w:tc>
        <w:bookmarkStart w:id="0" w:name="_GoBack"/>
        <w:bookmarkEnd w:id="0"/>
      </w:tr>
    </w:tbl>
    <w:p w14:paraId="59B2BCAA" w14:textId="77777777" w:rsidR="005D362B" w:rsidRDefault="005D362B" w:rsidP="005D362B">
      <w:pPr>
        <w:rPr>
          <w:rFonts w:ascii="Arial Bold" w:eastAsia="Times New Roman" w:hAnsi="Arial Bold"/>
          <w:bCs/>
          <w:color w:val="00B0F0"/>
          <w:kern w:val="32"/>
          <w:sz w:val="40"/>
          <w:szCs w:val="40"/>
          <w:lang w:eastAsia="ja-JP"/>
        </w:rPr>
      </w:pPr>
    </w:p>
    <w:p w14:paraId="6AF97386" w14:textId="77777777" w:rsidR="005D362B" w:rsidRDefault="005D362B">
      <w:pPr>
        <w:rPr>
          <w:rFonts w:ascii="Arial" w:hAnsi="Arial" w:cs="Arial"/>
        </w:rPr>
      </w:pPr>
    </w:p>
    <w:sectPr w:rsidR="005D362B" w:rsidSect="00432003">
      <w:pgSz w:w="11900" w:h="16840"/>
      <w:pgMar w:top="720" w:right="720" w:bottom="720" w:left="720" w:header="142" w:footer="39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AFE276" w14:textId="77777777" w:rsidR="00FD799D" w:rsidRDefault="00FD799D">
      <w:r>
        <w:separator/>
      </w:r>
    </w:p>
  </w:endnote>
  <w:endnote w:type="continuationSeparator" w:id="0">
    <w:p w14:paraId="52067D9A" w14:textId="77777777" w:rsidR="00FD799D" w:rsidRDefault="00FD7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othamHTF-Light">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79679" w14:textId="77777777" w:rsidR="00211967" w:rsidRDefault="00211967">
    <w:pPr>
      <w:pStyle w:val="Footer"/>
    </w:pPr>
    <w:r>
      <w:rPr>
        <w:noProof/>
        <w:lang w:val="en-AU" w:eastAsia="en-AU"/>
      </w:rPr>
      <w:drawing>
        <wp:anchor distT="0" distB="0" distL="114300" distR="114300" simplePos="0" relativeHeight="251654144" behindDoc="1" locked="0" layoutInCell="1" allowOverlap="1" wp14:anchorId="6E4BDEC9" wp14:editId="6FAEBC9A">
          <wp:simplePos x="0" y="0"/>
          <wp:positionH relativeFrom="page">
            <wp:posOffset>3393440</wp:posOffset>
          </wp:positionH>
          <wp:positionV relativeFrom="page">
            <wp:posOffset>9788525</wp:posOffset>
          </wp:positionV>
          <wp:extent cx="980440" cy="754380"/>
          <wp:effectExtent l="0" t="0" r="0" b="7620"/>
          <wp:wrapNone/>
          <wp:docPr id="14" name="Picture 14" descr="flye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yer-footer"/>
                  <pic:cNvPicPr>
                    <a:picLocks noChangeAspect="1" noChangeArrowheads="1"/>
                  </pic:cNvPicPr>
                </pic:nvPicPr>
                <pic:blipFill>
                  <a:blip r:embed="rId1"/>
                  <a:srcRect/>
                  <a:stretch>
                    <a:fillRect/>
                  </a:stretch>
                </pic:blipFill>
                <pic:spPr bwMode="auto">
                  <a:xfrm>
                    <a:off x="0" y="0"/>
                    <a:ext cx="980440" cy="754380"/>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0F3F4" w14:textId="0199815C" w:rsidR="00432003" w:rsidRDefault="00432003">
    <w:pPr>
      <w:pStyle w:val="Footer"/>
    </w:pPr>
    <w:r>
      <w:rPr>
        <w:noProof/>
        <w:lang w:val="en-AU" w:eastAsia="en-AU"/>
      </w:rPr>
      <w:drawing>
        <wp:anchor distT="0" distB="0" distL="114300" distR="114300" simplePos="0" relativeHeight="251659264" behindDoc="0" locked="0" layoutInCell="1" allowOverlap="1" wp14:anchorId="3693C80E" wp14:editId="18603AF0">
          <wp:simplePos x="0" y="0"/>
          <wp:positionH relativeFrom="margin">
            <wp:align>center</wp:align>
          </wp:positionH>
          <wp:positionV relativeFrom="paragraph">
            <wp:posOffset>-55245</wp:posOffset>
          </wp:positionV>
          <wp:extent cx="1333500" cy="203043"/>
          <wp:effectExtent l="0" t="0" r="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t="10014" r="89032" b="84048"/>
                  <a:stretch/>
                </pic:blipFill>
                <pic:spPr bwMode="auto">
                  <a:xfrm>
                    <a:off x="0" y="0"/>
                    <a:ext cx="1333500" cy="203043"/>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A02656" w14:textId="1081A54A" w:rsidR="00211967" w:rsidRDefault="00432003">
    <w:pPr>
      <w:pStyle w:val="Footer"/>
    </w:pPr>
    <w:r>
      <w:rPr>
        <w:noProof/>
        <w:lang w:val="en-AU" w:eastAsia="en-AU"/>
      </w:rPr>
      <w:drawing>
        <wp:anchor distT="0" distB="0" distL="114300" distR="114300" simplePos="0" relativeHeight="251661312" behindDoc="0" locked="0" layoutInCell="1" allowOverlap="1" wp14:anchorId="58AEC8D8" wp14:editId="1F7FE755">
          <wp:simplePos x="0" y="0"/>
          <wp:positionH relativeFrom="margin">
            <wp:align>center</wp:align>
          </wp:positionH>
          <wp:positionV relativeFrom="paragraph">
            <wp:posOffset>114300</wp:posOffset>
          </wp:positionV>
          <wp:extent cx="1333500" cy="203043"/>
          <wp:effectExtent l="0" t="0" r="0" b="6985"/>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t="10014" r="89032" b="84048"/>
                  <a:stretch/>
                </pic:blipFill>
                <pic:spPr bwMode="auto">
                  <a:xfrm>
                    <a:off x="0" y="0"/>
                    <a:ext cx="1333500" cy="203043"/>
                  </a:xfrm>
                  <a:prstGeom prst="rect">
                    <a:avLst/>
                  </a:prstGeom>
                  <a:ln>
                    <a:noFill/>
                  </a:ln>
                  <a:extLst>
                    <a:ext uri="{53640926-AAD7-44D8-BBD7-CCE9431645EC}">
                      <a14:shadowObscured xmlns:a14="http://schemas.microsoft.com/office/drawing/2010/main"/>
                    </a:ext>
                  </a:extLst>
                </pic:spPr>
              </pic:pic>
            </a:graphicData>
          </a:graphic>
        </wp:anchor>
      </w:drawing>
    </w:r>
    <w:r>
      <w:rPr>
        <w:noProof/>
        <w:lang w:val="en-AU" w:eastAsia="en-AU"/>
      </w:rPr>
      <w:drawing>
        <wp:anchor distT="0" distB="0" distL="114300" distR="114300" simplePos="0" relativeHeight="251660288" behindDoc="0" locked="0" layoutInCell="1" allowOverlap="1" wp14:anchorId="3FC6A4AB" wp14:editId="42A80472">
          <wp:simplePos x="0" y="0"/>
          <wp:positionH relativeFrom="margin">
            <wp:posOffset>0</wp:posOffset>
          </wp:positionH>
          <wp:positionV relativeFrom="paragraph">
            <wp:posOffset>450215</wp:posOffset>
          </wp:positionV>
          <wp:extent cx="1333500" cy="203043"/>
          <wp:effectExtent l="0" t="0" r="0" b="698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t="10014" r="89032" b="84048"/>
                  <a:stretch/>
                </pic:blipFill>
                <pic:spPr bwMode="auto">
                  <a:xfrm>
                    <a:off x="0" y="0"/>
                    <a:ext cx="1333500" cy="203043"/>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AA2AA2" w14:textId="77777777" w:rsidR="00FD799D" w:rsidRDefault="00FD799D">
      <w:r>
        <w:separator/>
      </w:r>
    </w:p>
  </w:footnote>
  <w:footnote w:type="continuationSeparator" w:id="0">
    <w:p w14:paraId="3431FB49" w14:textId="77777777" w:rsidR="00FD799D" w:rsidRDefault="00FD79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A163E5" w14:textId="77777777" w:rsidR="00211967" w:rsidRDefault="00211967" w:rsidP="00FE54F0">
    <w:pPr>
      <w:pStyle w:val="Header"/>
      <w:tabs>
        <w:tab w:val="clear" w:pos="4320"/>
        <w:tab w:val="clear" w:pos="8640"/>
        <w:tab w:val="left" w:pos="2177"/>
      </w:tabs>
    </w:pPr>
    <w:r w:rsidRPr="00606C0B">
      <w:rPr>
        <w:rFonts w:ascii="Arial" w:hAnsi="Arial" w:cs="Arial"/>
        <w:b/>
        <w:noProof/>
        <w:color w:val="FFFFFF" w:themeColor="background1"/>
        <w:sz w:val="40"/>
        <w:szCs w:val="40"/>
        <w:lang w:val="en-AU" w:eastAsia="en-AU"/>
      </w:rPr>
      <w:drawing>
        <wp:anchor distT="0" distB="0" distL="114300" distR="114300" simplePos="0" relativeHeight="251655168" behindDoc="1" locked="0" layoutInCell="1" allowOverlap="1" wp14:anchorId="6D0E6DA2" wp14:editId="5D90CDFF">
          <wp:simplePos x="0" y="0"/>
          <wp:positionH relativeFrom="page">
            <wp:posOffset>-10160</wp:posOffset>
          </wp:positionH>
          <wp:positionV relativeFrom="page">
            <wp:posOffset>4607</wp:posOffset>
          </wp:positionV>
          <wp:extent cx="7559675" cy="796925"/>
          <wp:effectExtent l="0" t="0" r="3175" b="3175"/>
          <wp:wrapNone/>
          <wp:docPr id="8" name="Picture 8" descr="flye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yer-header"/>
                  <pic:cNvPicPr>
                    <a:picLocks noChangeAspect="1" noChangeArrowheads="1"/>
                  </pic:cNvPicPr>
                </pic:nvPicPr>
                <pic:blipFill>
                  <a:blip r:embed="rId1"/>
                  <a:srcRect/>
                  <a:stretch>
                    <a:fillRect/>
                  </a:stretch>
                </pic:blipFill>
                <pic:spPr bwMode="auto">
                  <a:xfrm>
                    <a:off x="0" y="0"/>
                    <a:ext cx="7559675" cy="796925"/>
                  </a:xfrm>
                  <a:prstGeom prst="rect">
                    <a:avLst/>
                  </a:prstGeom>
                  <a:noFill/>
                  <a:ln w="9525">
                    <a:noFill/>
                    <a:miter lim="800000"/>
                    <a:headEnd/>
                    <a:tailEnd/>
                  </a:ln>
                </pic:spPr>
              </pic:pic>
            </a:graphicData>
          </a:graphic>
        </wp:anchor>
      </w:drawing>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087CBC" w14:textId="77777777" w:rsidR="0069282B" w:rsidRDefault="0069282B" w:rsidP="0069282B">
    <w:pPr>
      <w:pStyle w:val="Header"/>
      <w:tabs>
        <w:tab w:val="left" w:pos="1005"/>
        <w:tab w:val="center" w:pos="5230"/>
      </w:tabs>
      <w:jc w:val="center"/>
      <w:rPr>
        <w:rFonts w:ascii="Arial" w:hAnsi="Arial" w:cs="Arial"/>
        <w:b/>
        <w:color w:val="FFFFFF" w:themeColor="background1"/>
        <w:sz w:val="32"/>
        <w:szCs w:val="32"/>
      </w:rPr>
    </w:pPr>
  </w:p>
  <w:p w14:paraId="46A5FBE2" w14:textId="77777777" w:rsidR="0069282B" w:rsidRDefault="0069282B" w:rsidP="0069282B">
    <w:pPr>
      <w:pStyle w:val="Header"/>
      <w:tabs>
        <w:tab w:val="left" w:pos="1005"/>
        <w:tab w:val="center" w:pos="5230"/>
      </w:tabs>
      <w:jc w:val="center"/>
      <w:rPr>
        <w:rFonts w:ascii="Arial" w:hAnsi="Arial" w:cs="Arial"/>
        <w:b/>
        <w:color w:val="FFFFFF" w:themeColor="background1"/>
        <w:sz w:val="32"/>
        <w:szCs w:val="32"/>
      </w:rPr>
    </w:pPr>
    <w:r w:rsidRPr="00F547D1">
      <w:rPr>
        <w:rFonts w:ascii="Arial" w:hAnsi="Arial" w:cs="Arial"/>
        <w:b/>
        <w:noProof/>
        <w:color w:val="FFFFFF" w:themeColor="background1"/>
        <w:sz w:val="24"/>
        <w:lang w:val="en-AU" w:eastAsia="en-AU"/>
      </w:rPr>
      <w:drawing>
        <wp:anchor distT="0" distB="0" distL="114300" distR="114300" simplePos="0" relativeHeight="251658240" behindDoc="1" locked="0" layoutInCell="1" allowOverlap="1" wp14:anchorId="3108C7D4" wp14:editId="38E6E210">
          <wp:simplePos x="0" y="0"/>
          <wp:positionH relativeFrom="page">
            <wp:posOffset>-4283</wp:posOffset>
          </wp:positionH>
          <wp:positionV relativeFrom="page">
            <wp:align>top</wp:align>
          </wp:positionV>
          <wp:extent cx="7559748" cy="999460"/>
          <wp:effectExtent l="0" t="0" r="3175" b="0"/>
          <wp:wrapNone/>
          <wp:docPr id="19" name="Picture 19" descr="flye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yer-header"/>
                  <pic:cNvPicPr>
                    <a:picLocks noChangeAspect="1" noChangeArrowheads="1"/>
                  </pic:cNvPicPr>
                </pic:nvPicPr>
                <pic:blipFill>
                  <a:blip r:embed="rId1"/>
                  <a:srcRect/>
                  <a:stretch>
                    <a:fillRect/>
                  </a:stretch>
                </pic:blipFill>
                <pic:spPr bwMode="auto">
                  <a:xfrm>
                    <a:off x="0" y="0"/>
                    <a:ext cx="7575274" cy="1001513"/>
                  </a:xfrm>
                  <a:prstGeom prst="rect">
                    <a:avLst/>
                  </a:prstGeom>
                  <a:noFill/>
                  <a:ln w="9525">
                    <a:noFill/>
                    <a:miter lim="800000"/>
                    <a:headEnd/>
                    <a:tailEnd/>
                  </a:ln>
                </pic:spPr>
              </pic:pic>
            </a:graphicData>
          </a:graphic>
        </wp:anchor>
      </w:drawing>
    </w:r>
    <w:r>
      <w:rPr>
        <w:rFonts w:ascii="Arial" w:hAnsi="Arial" w:cs="Arial"/>
        <w:b/>
        <w:color w:val="FFFFFF" w:themeColor="background1"/>
        <w:sz w:val="32"/>
        <w:szCs w:val="32"/>
      </w:rPr>
      <w:t xml:space="preserve">Western Health Specialist Clinics </w:t>
    </w:r>
  </w:p>
  <w:p w14:paraId="68BCE0CB" w14:textId="77777777" w:rsidR="0069282B" w:rsidRPr="009813BB" w:rsidRDefault="0069282B" w:rsidP="0069282B">
    <w:pPr>
      <w:pStyle w:val="Header"/>
      <w:tabs>
        <w:tab w:val="left" w:pos="1005"/>
        <w:tab w:val="center" w:pos="5230"/>
      </w:tabs>
      <w:jc w:val="center"/>
      <w:rPr>
        <w:rFonts w:ascii="Arial" w:hAnsi="Arial" w:cs="Arial"/>
        <w:b/>
        <w:color w:val="FFFFFF" w:themeColor="background1"/>
        <w:sz w:val="32"/>
        <w:szCs w:val="32"/>
      </w:rPr>
    </w:pPr>
    <w:r>
      <w:rPr>
        <w:rFonts w:ascii="Arial" w:hAnsi="Arial" w:cs="Arial"/>
        <w:b/>
        <w:color w:val="FFFFFF" w:themeColor="background1"/>
        <w:sz w:val="32"/>
        <w:szCs w:val="32"/>
      </w:rPr>
      <w:t>Access &amp; Referral Guidelines</w:t>
    </w:r>
  </w:p>
  <w:p w14:paraId="2ABB80E4" w14:textId="284AC45B" w:rsidR="00211967" w:rsidRPr="005134C9" w:rsidRDefault="00211967" w:rsidP="0069282B">
    <w:pPr>
      <w:pStyle w:val="Header"/>
      <w:tabs>
        <w:tab w:val="clear" w:pos="4320"/>
        <w:tab w:val="clear" w:pos="8640"/>
        <w:tab w:val="left" w:pos="2955"/>
      </w:tabs>
      <w:rPr>
        <w:rFonts w:ascii="Arial" w:hAnsi="Arial" w:cs="Arial"/>
        <w:color w:val="FFFFFF" w:themeColor="background1"/>
        <w:sz w:val="40"/>
        <w:szCs w:val="40"/>
      </w:rPr>
    </w:pPr>
    <w:r w:rsidRPr="00606C0B">
      <w:rPr>
        <w:rFonts w:ascii="Arial" w:hAnsi="Arial" w:cs="Arial"/>
        <w:b/>
        <w:noProof/>
        <w:color w:val="FFFFFF" w:themeColor="background1"/>
        <w:sz w:val="40"/>
        <w:szCs w:val="40"/>
        <w:lang w:val="en-AU" w:eastAsia="en-AU"/>
      </w:rPr>
      <w:drawing>
        <wp:anchor distT="0" distB="0" distL="114300" distR="114300" simplePos="0" relativeHeight="251653120" behindDoc="1" locked="0" layoutInCell="1" allowOverlap="1" wp14:anchorId="173B8A14" wp14:editId="622CDDF5">
          <wp:simplePos x="0" y="0"/>
          <wp:positionH relativeFrom="page">
            <wp:posOffset>-4283</wp:posOffset>
          </wp:positionH>
          <wp:positionV relativeFrom="page">
            <wp:align>top</wp:align>
          </wp:positionV>
          <wp:extent cx="7559749" cy="797442"/>
          <wp:effectExtent l="0" t="0" r="3175" b="3175"/>
          <wp:wrapNone/>
          <wp:docPr id="11" name="Picture 11" descr="flye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yer-header"/>
                  <pic:cNvPicPr>
                    <a:picLocks noChangeAspect="1" noChangeArrowheads="1"/>
                  </pic:cNvPicPr>
                </pic:nvPicPr>
                <pic:blipFill>
                  <a:blip r:embed="rId1"/>
                  <a:srcRect/>
                  <a:stretch>
                    <a:fillRect/>
                  </a:stretch>
                </pic:blipFill>
                <pic:spPr bwMode="auto">
                  <a:xfrm>
                    <a:off x="0" y="0"/>
                    <a:ext cx="7575274" cy="799080"/>
                  </a:xfrm>
                  <a:prstGeom prst="rect">
                    <a:avLst/>
                  </a:prstGeom>
                  <a:noFill/>
                  <a:ln w="9525">
                    <a:noFill/>
                    <a:miter lim="800000"/>
                    <a:headEnd/>
                    <a:tailEnd/>
                  </a:ln>
                </pic:spPr>
              </pic:pic>
            </a:graphicData>
          </a:graphic>
        </wp:anchor>
      </w:drawing>
    </w:r>
    <w:r w:rsidR="0069282B">
      <w:rPr>
        <w:rFonts w:ascii="Arial" w:hAnsi="Arial" w:cs="Arial"/>
        <w:color w:val="FFFFFF" w:themeColor="background1"/>
        <w:sz w:val="40"/>
        <w:szCs w:val="40"/>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b/>
        <w:color w:val="FFFFFF" w:themeColor="background1"/>
        <w:sz w:val="32"/>
        <w:szCs w:val="32"/>
      </w:rPr>
      <w:id w:val="101850382"/>
      <w:docPartObj>
        <w:docPartGallery w:val="Watermarks"/>
        <w:docPartUnique/>
      </w:docPartObj>
    </w:sdtPr>
    <w:sdtEndPr/>
    <w:sdtContent>
      <w:p w14:paraId="20E83E59" w14:textId="77777777" w:rsidR="00211967" w:rsidRDefault="005D362B" w:rsidP="00A56D4C">
        <w:pPr>
          <w:pStyle w:val="Header"/>
          <w:tabs>
            <w:tab w:val="left" w:pos="1005"/>
            <w:tab w:val="center" w:pos="5230"/>
          </w:tabs>
          <w:jc w:val="center"/>
          <w:rPr>
            <w:rFonts w:ascii="Arial" w:hAnsi="Arial" w:cs="Arial"/>
            <w:b/>
            <w:color w:val="FFFFFF" w:themeColor="background1"/>
            <w:sz w:val="32"/>
            <w:szCs w:val="32"/>
          </w:rPr>
        </w:pPr>
        <w:r>
          <w:rPr>
            <w:rFonts w:ascii="Arial" w:hAnsi="Arial" w:cs="Arial"/>
            <w:b/>
            <w:noProof/>
            <w:color w:val="FFFFFF" w:themeColor="background1"/>
            <w:sz w:val="32"/>
            <w:szCs w:val="32"/>
          </w:rPr>
          <w:pict w14:anchorId="4D6176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41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p w14:paraId="30AB4111" w14:textId="77777777" w:rsidR="009813BB" w:rsidRDefault="00211967" w:rsidP="009813BB">
    <w:pPr>
      <w:pStyle w:val="Header"/>
      <w:tabs>
        <w:tab w:val="left" w:pos="1005"/>
        <w:tab w:val="center" w:pos="5230"/>
      </w:tabs>
      <w:jc w:val="center"/>
      <w:rPr>
        <w:rFonts w:ascii="Arial" w:hAnsi="Arial" w:cs="Arial"/>
        <w:b/>
        <w:color w:val="FFFFFF" w:themeColor="background1"/>
        <w:sz w:val="32"/>
        <w:szCs w:val="32"/>
      </w:rPr>
    </w:pPr>
    <w:r w:rsidRPr="00F547D1">
      <w:rPr>
        <w:rFonts w:ascii="Arial" w:hAnsi="Arial" w:cs="Arial"/>
        <w:b/>
        <w:noProof/>
        <w:color w:val="FFFFFF" w:themeColor="background1"/>
        <w:sz w:val="24"/>
        <w:lang w:val="en-AU" w:eastAsia="en-AU"/>
      </w:rPr>
      <w:drawing>
        <wp:anchor distT="0" distB="0" distL="114300" distR="114300" simplePos="0" relativeHeight="251657216" behindDoc="1" locked="0" layoutInCell="1" allowOverlap="1" wp14:anchorId="2F02EBB1" wp14:editId="1E18A8BD">
          <wp:simplePos x="0" y="0"/>
          <wp:positionH relativeFrom="page">
            <wp:posOffset>-4283</wp:posOffset>
          </wp:positionH>
          <wp:positionV relativeFrom="page">
            <wp:align>top</wp:align>
          </wp:positionV>
          <wp:extent cx="7559748" cy="999460"/>
          <wp:effectExtent l="0" t="0" r="3175" b="0"/>
          <wp:wrapNone/>
          <wp:docPr id="15" name="Picture 15" descr="flye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yer-header"/>
                  <pic:cNvPicPr>
                    <a:picLocks noChangeAspect="1" noChangeArrowheads="1"/>
                  </pic:cNvPicPr>
                </pic:nvPicPr>
                <pic:blipFill>
                  <a:blip r:embed="rId1"/>
                  <a:srcRect/>
                  <a:stretch>
                    <a:fillRect/>
                  </a:stretch>
                </pic:blipFill>
                <pic:spPr bwMode="auto">
                  <a:xfrm>
                    <a:off x="0" y="0"/>
                    <a:ext cx="7575274" cy="1001513"/>
                  </a:xfrm>
                  <a:prstGeom prst="rect">
                    <a:avLst/>
                  </a:prstGeom>
                  <a:noFill/>
                  <a:ln w="9525">
                    <a:noFill/>
                    <a:miter lim="800000"/>
                    <a:headEnd/>
                    <a:tailEnd/>
                  </a:ln>
                </pic:spPr>
              </pic:pic>
            </a:graphicData>
          </a:graphic>
        </wp:anchor>
      </w:drawing>
    </w:r>
    <w:r>
      <w:rPr>
        <w:rFonts w:ascii="Arial" w:hAnsi="Arial" w:cs="Arial"/>
        <w:b/>
        <w:color w:val="FFFFFF" w:themeColor="background1"/>
        <w:sz w:val="32"/>
        <w:szCs w:val="32"/>
      </w:rPr>
      <w:t>Western Health</w:t>
    </w:r>
    <w:r w:rsidR="009813BB">
      <w:rPr>
        <w:rFonts w:ascii="Arial" w:hAnsi="Arial" w:cs="Arial"/>
        <w:b/>
        <w:color w:val="FFFFFF" w:themeColor="background1"/>
        <w:sz w:val="32"/>
        <w:szCs w:val="32"/>
      </w:rPr>
      <w:t xml:space="preserve"> </w:t>
    </w:r>
    <w:r>
      <w:rPr>
        <w:rFonts w:ascii="Arial" w:hAnsi="Arial" w:cs="Arial"/>
        <w:b/>
        <w:color w:val="FFFFFF" w:themeColor="background1"/>
        <w:sz w:val="32"/>
        <w:szCs w:val="32"/>
      </w:rPr>
      <w:t xml:space="preserve">Specialist Clinics </w:t>
    </w:r>
  </w:p>
  <w:p w14:paraId="63151BD4" w14:textId="5BA7345C" w:rsidR="00211967" w:rsidRPr="009813BB" w:rsidRDefault="009813BB" w:rsidP="009813BB">
    <w:pPr>
      <w:pStyle w:val="Header"/>
      <w:tabs>
        <w:tab w:val="left" w:pos="1005"/>
        <w:tab w:val="center" w:pos="5230"/>
      </w:tabs>
      <w:jc w:val="center"/>
      <w:rPr>
        <w:rFonts w:ascii="Arial" w:hAnsi="Arial" w:cs="Arial"/>
        <w:b/>
        <w:color w:val="FFFFFF" w:themeColor="background1"/>
        <w:sz w:val="32"/>
        <w:szCs w:val="32"/>
      </w:rPr>
    </w:pPr>
    <w:r>
      <w:rPr>
        <w:rFonts w:ascii="Arial" w:hAnsi="Arial" w:cs="Arial"/>
        <w:b/>
        <w:color w:val="FFFFFF" w:themeColor="background1"/>
        <w:sz w:val="32"/>
        <w:szCs w:val="32"/>
      </w:rPr>
      <w:t xml:space="preserve">Access &amp; </w:t>
    </w:r>
    <w:r w:rsidR="00211967">
      <w:rPr>
        <w:rFonts w:ascii="Arial" w:hAnsi="Arial" w:cs="Arial"/>
        <w:b/>
        <w:color w:val="FFFFFF" w:themeColor="background1"/>
        <w:sz w:val="32"/>
        <w:szCs w:val="32"/>
      </w:rPr>
      <w:t>Referral Guidelines</w:t>
    </w:r>
  </w:p>
  <w:p w14:paraId="3BD98A7A" w14:textId="77777777" w:rsidR="00211967" w:rsidRDefault="00211967">
    <w:pPr>
      <w:pStyle w:val="Header"/>
    </w:pPr>
    <w:r w:rsidRPr="00606C0B">
      <w:rPr>
        <w:rFonts w:ascii="Arial" w:hAnsi="Arial" w:cs="Arial"/>
        <w:b/>
        <w:noProof/>
        <w:color w:val="FFFFFF" w:themeColor="background1"/>
        <w:sz w:val="40"/>
        <w:szCs w:val="40"/>
        <w:lang w:val="en-AU" w:eastAsia="en-AU"/>
      </w:rPr>
      <w:drawing>
        <wp:anchor distT="0" distB="0" distL="114300" distR="114300" simplePos="0" relativeHeight="251656192" behindDoc="1" locked="0" layoutInCell="1" allowOverlap="1" wp14:anchorId="330E206B" wp14:editId="3FFE86D5">
          <wp:simplePos x="0" y="0"/>
          <wp:positionH relativeFrom="page">
            <wp:posOffset>10367</wp:posOffset>
          </wp:positionH>
          <wp:positionV relativeFrom="page">
            <wp:posOffset>3545</wp:posOffset>
          </wp:positionV>
          <wp:extent cx="7559749" cy="797442"/>
          <wp:effectExtent l="0" t="0" r="3175" b="3175"/>
          <wp:wrapNone/>
          <wp:docPr id="16" name="Picture 16" descr="flye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yer-header"/>
                  <pic:cNvPicPr>
                    <a:picLocks noChangeAspect="1" noChangeArrowheads="1"/>
                  </pic:cNvPicPr>
                </pic:nvPicPr>
                <pic:blipFill>
                  <a:blip r:embed="rId1"/>
                  <a:srcRect/>
                  <a:stretch>
                    <a:fillRect/>
                  </a:stretch>
                </pic:blipFill>
                <pic:spPr bwMode="auto">
                  <a:xfrm>
                    <a:off x="0" y="0"/>
                    <a:ext cx="7559749" cy="797442"/>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D3E5C"/>
    <w:multiLevelType w:val="hybridMultilevel"/>
    <w:tmpl w:val="95240608"/>
    <w:lvl w:ilvl="0" w:tplc="C5549AA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AE4637"/>
    <w:multiLevelType w:val="hybridMultilevel"/>
    <w:tmpl w:val="E30CF9FE"/>
    <w:lvl w:ilvl="0" w:tplc="0C090001">
      <w:start w:val="1"/>
      <w:numFmt w:val="bullet"/>
      <w:lvlText w:val=""/>
      <w:lvlJc w:val="left"/>
      <w:pPr>
        <w:ind w:left="7920" w:hanging="360"/>
      </w:pPr>
      <w:rPr>
        <w:rFonts w:ascii="Symbol" w:hAnsi="Symbol" w:hint="default"/>
      </w:rPr>
    </w:lvl>
    <w:lvl w:ilvl="1" w:tplc="0C090003" w:tentative="1">
      <w:start w:val="1"/>
      <w:numFmt w:val="bullet"/>
      <w:lvlText w:val="o"/>
      <w:lvlJc w:val="left"/>
      <w:pPr>
        <w:ind w:left="8640" w:hanging="360"/>
      </w:pPr>
      <w:rPr>
        <w:rFonts w:ascii="Courier New" w:hAnsi="Courier New" w:cs="Courier New" w:hint="default"/>
      </w:rPr>
    </w:lvl>
    <w:lvl w:ilvl="2" w:tplc="0C090005" w:tentative="1">
      <w:start w:val="1"/>
      <w:numFmt w:val="bullet"/>
      <w:lvlText w:val=""/>
      <w:lvlJc w:val="left"/>
      <w:pPr>
        <w:ind w:left="9360" w:hanging="360"/>
      </w:pPr>
      <w:rPr>
        <w:rFonts w:ascii="Wingdings" w:hAnsi="Wingdings" w:hint="default"/>
      </w:rPr>
    </w:lvl>
    <w:lvl w:ilvl="3" w:tplc="0C090001" w:tentative="1">
      <w:start w:val="1"/>
      <w:numFmt w:val="bullet"/>
      <w:lvlText w:val=""/>
      <w:lvlJc w:val="left"/>
      <w:pPr>
        <w:ind w:left="10080" w:hanging="360"/>
      </w:pPr>
      <w:rPr>
        <w:rFonts w:ascii="Symbol" w:hAnsi="Symbol" w:hint="default"/>
      </w:rPr>
    </w:lvl>
    <w:lvl w:ilvl="4" w:tplc="0C090003" w:tentative="1">
      <w:start w:val="1"/>
      <w:numFmt w:val="bullet"/>
      <w:lvlText w:val="o"/>
      <w:lvlJc w:val="left"/>
      <w:pPr>
        <w:ind w:left="10800" w:hanging="360"/>
      </w:pPr>
      <w:rPr>
        <w:rFonts w:ascii="Courier New" w:hAnsi="Courier New" w:cs="Courier New" w:hint="default"/>
      </w:rPr>
    </w:lvl>
    <w:lvl w:ilvl="5" w:tplc="0C090005" w:tentative="1">
      <w:start w:val="1"/>
      <w:numFmt w:val="bullet"/>
      <w:lvlText w:val=""/>
      <w:lvlJc w:val="left"/>
      <w:pPr>
        <w:ind w:left="11520" w:hanging="360"/>
      </w:pPr>
      <w:rPr>
        <w:rFonts w:ascii="Wingdings" w:hAnsi="Wingdings" w:hint="default"/>
      </w:rPr>
    </w:lvl>
    <w:lvl w:ilvl="6" w:tplc="0C090001" w:tentative="1">
      <w:start w:val="1"/>
      <w:numFmt w:val="bullet"/>
      <w:lvlText w:val=""/>
      <w:lvlJc w:val="left"/>
      <w:pPr>
        <w:ind w:left="12240" w:hanging="360"/>
      </w:pPr>
      <w:rPr>
        <w:rFonts w:ascii="Symbol" w:hAnsi="Symbol" w:hint="default"/>
      </w:rPr>
    </w:lvl>
    <w:lvl w:ilvl="7" w:tplc="0C090003" w:tentative="1">
      <w:start w:val="1"/>
      <w:numFmt w:val="bullet"/>
      <w:lvlText w:val="o"/>
      <w:lvlJc w:val="left"/>
      <w:pPr>
        <w:ind w:left="12960" w:hanging="360"/>
      </w:pPr>
      <w:rPr>
        <w:rFonts w:ascii="Courier New" w:hAnsi="Courier New" w:cs="Courier New" w:hint="default"/>
      </w:rPr>
    </w:lvl>
    <w:lvl w:ilvl="8" w:tplc="0C090005" w:tentative="1">
      <w:start w:val="1"/>
      <w:numFmt w:val="bullet"/>
      <w:lvlText w:val=""/>
      <w:lvlJc w:val="left"/>
      <w:pPr>
        <w:ind w:left="13680" w:hanging="360"/>
      </w:pPr>
      <w:rPr>
        <w:rFonts w:ascii="Wingdings" w:hAnsi="Wingdings" w:hint="default"/>
      </w:rPr>
    </w:lvl>
  </w:abstractNum>
  <w:abstractNum w:abstractNumId="2" w15:restartNumberingAfterBreak="0">
    <w:nsid w:val="0D3028C9"/>
    <w:multiLevelType w:val="hybridMultilevel"/>
    <w:tmpl w:val="4E3601A4"/>
    <w:lvl w:ilvl="0" w:tplc="6ABAC134">
      <w:start w:val="1"/>
      <w:numFmt w:val="bullet"/>
      <w:lvlText w:val=""/>
      <w:lvlJc w:val="left"/>
      <w:pPr>
        <w:ind w:left="360" w:hanging="360"/>
      </w:pPr>
      <w:rPr>
        <w:rFonts w:ascii="Symbol" w:hAnsi="Symbol" w:hint="default"/>
        <w:color w:val="auto"/>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9C2BBD"/>
    <w:multiLevelType w:val="hybridMultilevel"/>
    <w:tmpl w:val="7EEEF28C"/>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0D84EC4"/>
    <w:multiLevelType w:val="hybridMultilevel"/>
    <w:tmpl w:val="28B03868"/>
    <w:lvl w:ilvl="0" w:tplc="7396C14A">
      <w:start w:val="1"/>
      <w:numFmt w:val="bullet"/>
      <w:lvlText w:val=""/>
      <w:lvlJc w:val="left"/>
      <w:pPr>
        <w:ind w:left="360" w:hanging="360"/>
      </w:pPr>
      <w:rPr>
        <w:rFonts w:ascii="Symbol" w:hAnsi="Symbol" w:hint="default"/>
        <w:sz w:val="28"/>
        <w:szCs w:val="2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1AA63B7"/>
    <w:multiLevelType w:val="hybridMultilevel"/>
    <w:tmpl w:val="68366746"/>
    <w:lvl w:ilvl="0" w:tplc="AEE8A2A0">
      <w:start w:val="1"/>
      <w:numFmt w:val="bullet"/>
      <w:lvlText w:val=""/>
      <w:lvlJc w:val="left"/>
      <w:pPr>
        <w:ind w:left="360" w:hanging="360"/>
      </w:pPr>
      <w:rPr>
        <w:rFonts w:ascii="Symbol" w:hAnsi="Symbol" w:hint="default"/>
        <w:color w:val="auto"/>
        <w:sz w:val="28"/>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CB5D90"/>
    <w:multiLevelType w:val="hybridMultilevel"/>
    <w:tmpl w:val="45542F06"/>
    <w:lvl w:ilvl="0" w:tplc="4C222B18">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2AC0BCB"/>
    <w:multiLevelType w:val="multilevel"/>
    <w:tmpl w:val="372CE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623AFD"/>
    <w:multiLevelType w:val="hybridMultilevel"/>
    <w:tmpl w:val="6EB24450"/>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53F3503"/>
    <w:multiLevelType w:val="hybridMultilevel"/>
    <w:tmpl w:val="450C7056"/>
    <w:lvl w:ilvl="0" w:tplc="7F08F300">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5EF1542"/>
    <w:multiLevelType w:val="hybridMultilevel"/>
    <w:tmpl w:val="014ABD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7F13EF8"/>
    <w:multiLevelType w:val="hybridMultilevel"/>
    <w:tmpl w:val="EA08EF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752D58"/>
    <w:multiLevelType w:val="hybridMultilevel"/>
    <w:tmpl w:val="9F5E6E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4674E2E"/>
    <w:multiLevelType w:val="hybridMultilevel"/>
    <w:tmpl w:val="F50A0F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4AA414F"/>
    <w:multiLevelType w:val="hybridMultilevel"/>
    <w:tmpl w:val="44C8F8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86E50CD"/>
    <w:multiLevelType w:val="hybridMultilevel"/>
    <w:tmpl w:val="91002A5E"/>
    <w:lvl w:ilvl="0" w:tplc="B798B40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8AC0317"/>
    <w:multiLevelType w:val="hybridMultilevel"/>
    <w:tmpl w:val="71E848B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B713A6E"/>
    <w:multiLevelType w:val="hybridMultilevel"/>
    <w:tmpl w:val="CA40A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980612"/>
    <w:multiLevelType w:val="hybridMultilevel"/>
    <w:tmpl w:val="2966A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2994E6D"/>
    <w:multiLevelType w:val="hybridMultilevel"/>
    <w:tmpl w:val="E45C1C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A2145B1"/>
    <w:multiLevelType w:val="hybridMultilevel"/>
    <w:tmpl w:val="FE5CDA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4B91F3F"/>
    <w:multiLevelType w:val="hybridMultilevel"/>
    <w:tmpl w:val="E4842DEA"/>
    <w:lvl w:ilvl="0" w:tplc="C32C0A76">
      <w:start w:val="1"/>
      <w:numFmt w:val="bullet"/>
      <w:lvlText w:val=""/>
      <w:lvlJc w:val="left"/>
      <w:pPr>
        <w:ind w:left="360" w:hanging="360"/>
      </w:pPr>
      <w:rPr>
        <w:rFonts w:ascii="Symbol" w:hAnsi="Symbol" w:hint="default"/>
        <w:color w:val="auto"/>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8E408E3"/>
    <w:multiLevelType w:val="hybridMultilevel"/>
    <w:tmpl w:val="C48EFB5E"/>
    <w:lvl w:ilvl="0" w:tplc="F57E6F42">
      <w:start w:val="1"/>
      <w:numFmt w:val="bullet"/>
      <w:lvlText w:val=""/>
      <w:lvlJc w:val="left"/>
      <w:pPr>
        <w:ind w:left="360" w:hanging="360"/>
      </w:pPr>
      <w:rPr>
        <w:rFonts w:ascii="Symbol" w:hAnsi="Symbol" w:hint="default"/>
        <w:color w:val="auto"/>
        <w:sz w:val="22"/>
        <w:szCs w:val="22"/>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98A024D"/>
    <w:multiLevelType w:val="hybridMultilevel"/>
    <w:tmpl w:val="4E2A263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ADE7A77"/>
    <w:multiLevelType w:val="hybridMultilevel"/>
    <w:tmpl w:val="F6AA81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BDB5C52"/>
    <w:multiLevelType w:val="hybridMultilevel"/>
    <w:tmpl w:val="1FCC60AE"/>
    <w:lvl w:ilvl="0" w:tplc="FB64E336">
      <w:numFmt w:val="bullet"/>
      <w:lvlText w:val=""/>
      <w:lvlJc w:val="left"/>
      <w:pPr>
        <w:ind w:left="360" w:hanging="360"/>
      </w:pPr>
      <w:rPr>
        <w:rFonts w:ascii="Symbol" w:eastAsia="Cambria" w:hAnsi="Symbol" w:cs="Times New Roman" w:hint="default"/>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CB44906"/>
    <w:multiLevelType w:val="hybridMultilevel"/>
    <w:tmpl w:val="90627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EE4A6D"/>
    <w:multiLevelType w:val="hybridMultilevel"/>
    <w:tmpl w:val="0520D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5A69F3"/>
    <w:multiLevelType w:val="hybridMultilevel"/>
    <w:tmpl w:val="D28A73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38D0C9B"/>
    <w:multiLevelType w:val="hybridMultilevel"/>
    <w:tmpl w:val="B0D8F5A2"/>
    <w:lvl w:ilvl="0" w:tplc="F57E6F42">
      <w:start w:val="1"/>
      <w:numFmt w:val="bullet"/>
      <w:lvlText w:val=""/>
      <w:lvlJc w:val="left"/>
      <w:pPr>
        <w:ind w:left="360" w:hanging="360"/>
      </w:pPr>
      <w:rPr>
        <w:rFonts w:ascii="Symbol" w:hAnsi="Symbol" w:hint="default"/>
        <w:color w:val="auto"/>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4C0247A"/>
    <w:multiLevelType w:val="hybridMultilevel"/>
    <w:tmpl w:val="2CC02934"/>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569602BC"/>
    <w:multiLevelType w:val="hybridMultilevel"/>
    <w:tmpl w:val="1F741BC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84A58FC"/>
    <w:multiLevelType w:val="hybridMultilevel"/>
    <w:tmpl w:val="4C2493CA"/>
    <w:lvl w:ilvl="0" w:tplc="FB64E336">
      <w:numFmt w:val="bullet"/>
      <w:lvlText w:val=""/>
      <w:lvlJc w:val="left"/>
      <w:pPr>
        <w:ind w:left="720" w:hanging="360"/>
      </w:pPr>
      <w:rPr>
        <w:rFonts w:ascii="Symbol" w:eastAsia="Cambria" w:hAnsi="Symbol" w:cs="Times New Roman"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3F9130B"/>
    <w:multiLevelType w:val="multilevel"/>
    <w:tmpl w:val="372CE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9006A71"/>
    <w:multiLevelType w:val="hybridMultilevel"/>
    <w:tmpl w:val="80469E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92B6597"/>
    <w:multiLevelType w:val="hybridMultilevel"/>
    <w:tmpl w:val="38905E12"/>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6A31252D"/>
    <w:multiLevelType w:val="hybridMultilevel"/>
    <w:tmpl w:val="DE5AB28E"/>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BB554EA"/>
    <w:multiLevelType w:val="hybridMultilevel"/>
    <w:tmpl w:val="943C5C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C9B5635"/>
    <w:multiLevelType w:val="hybridMultilevel"/>
    <w:tmpl w:val="F31641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CDA2965"/>
    <w:multiLevelType w:val="hybridMultilevel"/>
    <w:tmpl w:val="6EB24450"/>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DDE1A77"/>
    <w:multiLevelType w:val="hybridMultilevel"/>
    <w:tmpl w:val="4CA83B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34E3D98"/>
    <w:multiLevelType w:val="hybridMultilevel"/>
    <w:tmpl w:val="6DD4D0B8"/>
    <w:lvl w:ilvl="0" w:tplc="52A86A6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5784053"/>
    <w:multiLevelType w:val="hybridMultilevel"/>
    <w:tmpl w:val="BE402F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DA6237F"/>
    <w:multiLevelType w:val="hybridMultilevel"/>
    <w:tmpl w:val="145429F4"/>
    <w:lvl w:ilvl="0" w:tplc="9C70F3C2">
      <w:numFmt w:val="bullet"/>
      <w:lvlText w:val=""/>
      <w:lvlJc w:val="left"/>
      <w:pPr>
        <w:ind w:left="1080" w:hanging="360"/>
      </w:pPr>
      <w:rPr>
        <w:rFonts w:ascii="Symbol" w:eastAsia="Cambria" w:hAnsi="Symbol" w:cs="GothamHTF-Light"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4" w15:restartNumberingAfterBreak="0">
    <w:nsid w:val="7ED05519"/>
    <w:multiLevelType w:val="hybridMultilevel"/>
    <w:tmpl w:val="D18EE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0"/>
  </w:num>
  <w:num w:numId="2">
    <w:abstractNumId w:val="43"/>
  </w:num>
  <w:num w:numId="3">
    <w:abstractNumId w:val="26"/>
  </w:num>
  <w:num w:numId="4">
    <w:abstractNumId w:val="12"/>
  </w:num>
  <w:num w:numId="5">
    <w:abstractNumId w:val="7"/>
    <w:lvlOverride w:ilvl="0">
      <w:lvl w:ilvl="0">
        <w:numFmt w:val="bullet"/>
        <w:lvlText w:val=""/>
        <w:lvlJc w:val="left"/>
        <w:pPr>
          <w:tabs>
            <w:tab w:val="num" w:pos="720"/>
          </w:tabs>
          <w:ind w:left="720" w:hanging="360"/>
        </w:pPr>
        <w:rPr>
          <w:rFonts w:ascii="Symbol" w:hAnsi="Symbol" w:hint="default"/>
          <w:sz w:val="20"/>
        </w:rPr>
      </w:lvl>
    </w:lvlOverride>
  </w:num>
  <w:num w:numId="6">
    <w:abstractNumId w:val="33"/>
  </w:num>
  <w:num w:numId="7">
    <w:abstractNumId w:val="38"/>
  </w:num>
  <w:num w:numId="8">
    <w:abstractNumId w:val="27"/>
  </w:num>
  <w:num w:numId="9">
    <w:abstractNumId w:val="44"/>
  </w:num>
  <w:num w:numId="10">
    <w:abstractNumId w:val="32"/>
  </w:num>
  <w:num w:numId="11">
    <w:abstractNumId w:val="25"/>
  </w:num>
  <w:num w:numId="12">
    <w:abstractNumId w:val="11"/>
  </w:num>
  <w:num w:numId="13">
    <w:abstractNumId w:val="20"/>
  </w:num>
  <w:num w:numId="14">
    <w:abstractNumId w:val="34"/>
  </w:num>
  <w:num w:numId="15">
    <w:abstractNumId w:val="42"/>
  </w:num>
  <w:num w:numId="16">
    <w:abstractNumId w:val="37"/>
  </w:num>
  <w:num w:numId="17">
    <w:abstractNumId w:val="13"/>
  </w:num>
  <w:num w:numId="18">
    <w:abstractNumId w:val="8"/>
  </w:num>
  <w:num w:numId="19">
    <w:abstractNumId w:val="18"/>
  </w:num>
  <w:num w:numId="20">
    <w:abstractNumId w:val="39"/>
  </w:num>
  <w:num w:numId="21">
    <w:abstractNumId w:val="28"/>
  </w:num>
  <w:num w:numId="22">
    <w:abstractNumId w:val="4"/>
  </w:num>
  <w:num w:numId="23">
    <w:abstractNumId w:val="22"/>
  </w:num>
  <w:num w:numId="24">
    <w:abstractNumId w:val="2"/>
  </w:num>
  <w:num w:numId="25">
    <w:abstractNumId w:val="5"/>
  </w:num>
  <w:num w:numId="26">
    <w:abstractNumId w:val="40"/>
  </w:num>
  <w:num w:numId="27">
    <w:abstractNumId w:val="16"/>
  </w:num>
  <w:num w:numId="28">
    <w:abstractNumId w:val="10"/>
  </w:num>
  <w:num w:numId="29">
    <w:abstractNumId w:val="24"/>
  </w:num>
  <w:num w:numId="30">
    <w:abstractNumId w:val="23"/>
  </w:num>
  <w:num w:numId="31">
    <w:abstractNumId w:val="19"/>
  </w:num>
  <w:num w:numId="32">
    <w:abstractNumId w:val="35"/>
  </w:num>
  <w:num w:numId="33">
    <w:abstractNumId w:val="6"/>
  </w:num>
  <w:num w:numId="34">
    <w:abstractNumId w:val="14"/>
  </w:num>
  <w:num w:numId="35">
    <w:abstractNumId w:val="9"/>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3"/>
  </w:num>
  <w:num w:numId="39">
    <w:abstractNumId w:val="21"/>
  </w:num>
  <w:num w:numId="40">
    <w:abstractNumId w:val="41"/>
  </w:num>
  <w:num w:numId="41">
    <w:abstractNumId w:val="29"/>
  </w:num>
  <w:num w:numId="42">
    <w:abstractNumId w:val="2"/>
  </w:num>
  <w:num w:numId="43">
    <w:abstractNumId w:val="0"/>
  </w:num>
  <w:num w:numId="44">
    <w:abstractNumId w:val="17"/>
  </w:num>
  <w:num w:numId="45">
    <w:abstractNumId w:val="31"/>
  </w:num>
  <w:num w:numId="46">
    <w:abstractNumId w:val="36"/>
  </w:num>
  <w:num w:numId="47">
    <w:abstractNumId w:val="1"/>
  </w:num>
  <w:num w:numId="48">
    <w:abstractNumId w:val="22"/>
    <w:lvlOverride w:ilvl="0"/>
    <w:lvlOverride w:ilvl="1"/>
    <w:lvlOverride w:ilvl="2"/>
    <w:lvlOverride w:ilvl="3"/>
    <w:lvlOverride w:ilvl="4"/>
    <w:lvlOverride w:ilvl="5"/>
    <w:lvlOverride w:ilvl="6"/>
    <w:lvlOverride w:ilvl="7"/>
    <w:lvlOverride w:ilvl="8"/>
  </w:num>
  <w:num w:numId="49">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rawingGridVerticalSpacing w:val="360"/>
  <w:displayHorizontalDrawingGridEvery w:val="0"/>
  <w:displayVerticalDrawingGridEvery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zI0MLOwMLW0MLAwNLBQ0lEKTi0uzszPAymwrAUA+LAMWiwAAAA="/>
  </w:docVars>
  <w:rsids>
    <w:rsidRoot w:val="008B197A"/>
    <w:rsid w:val="00001D42"/>
    <w:rsid w:val="00012364"/>
    <w:rsid w:val="000136C4"/>
    <w:rsid w:val="00026988"/>
    <w:rsid w:val="00030B49"/>
    <w:rsid w:val="000351AD"/>
    <w:rsid w:val="00066F1B"/>
    <w:rsid w:val="00071DF3"/>
    <w:rsid w:val="00075D82"/>
    <w:rsid w:val="00076C10"/>
    <w:rsid w:val="000965F2"/>
    <w:rsid w:val="0009757E"/>
    <w:rsid w:val="000A2947"/>
    <w:rsid w:val="000B079D"/>
    <w:rsid w:val="000B1765"/>
    <w:rsid w:val="000C11B2"/>
    <w:rsid w:val="000C1992"/>
    <w:rsid w:val="000E39EC"/>
    <w:rsid w:val="000F1283"/>
    <w:rsid w:val="00107E03"/>
    <w:rsid w:val="0011171E"/>
    <w:rsid w:val="0011689F"/>
    <w:rsid w:val="001214D2"/>
    <w:rsid w:val="00131092"/>
    <w:rsid w:val="0014009F"/>
    <w:rsid w:val="00142568"/>
    <w:rsid w:val="00156AEB"/>
    <w:rsid w:val="00157272"/>
    <w:rsid w:val="00157C7B"/>
    <w:rsid w:val="00170987"/>
    <w:rsid w:val="00176E31"/>
    <w:rsid w:val="001846BB"/>
    <w:rsid w:val="0018640B"/>
    <w:rsid w:val="00190B69"/>
    <w:rsid w:val="00191741"/>
    <w:rsid w:val="001A15D3"/>
    <w:rsid w:val="001A6591"/>
    <w:rsid w:val="001B5D1D"/>
    <w:rsid w:val="001B5FA6"/>
    <w:rsid w:val="001C362F"/>
    <w:rsid w:val="001D070D"/>
    <w:rsid w:val="001D3D80"/>
    <w:rsid w:val="001D5F45"/>
    <w:rsid w:val="001E08A6"/>
    <w:rsid w:val="001E4136"/>
    <w:rsid w:val="001E5F32"/>
    <w:rsid w:val="001F0342"/>
    <w:rsid w:val="001F501F"/>
    <w:rsid w:val="00200E01"/>
    <w:rsid w:val="002051A9"/>
    <w:rsid w:val="00211967"/>
    <w:rsid w:val="00214438"/>
    <w:rsid w:val="00221F60"/>
    <w:rsid w:val="0022302E"/>
    <w:rsid w:val="00250A92"/>
    <w:rsid w:val="00260948"/>
    <w:rsid w:val="002612C1"/>
    <w:rsid w:val="002627D5"/>
    <w:rsid w:val="00273D15"/>
    <w:rsid w:val="00273D45"/>
    <w:rsid w:val="00280F05"/>
    <w:rsid w:val="00287B58"/>
    <w:rsid w:val="0029724B"/>
    <w:rsid w:val="002B3333"/>
    <w:rsid w:val="002B67B7"/>
    <w:rsid w:val="002C4E5D"/>
    <w:rsid w:val="002D2A7E"/>
    <w:rsid w:val="002D628C"/>
    <w:rsid w:val="002D74C3"/>
    <w:rsid w:val="002E0866"/>
    <w:rsid w:val="0031343D"/>
    <w:rsid w:val="00313EF8"/>
    <w:rsid w:val="00333C1E"/>
    <w:rsid w:val="0033685E"/>
    <w:rsid w:val="0034188E"/>
    <w:rsid w:val="003432A1"/>
    <w:rsid w:val="003664B7"/>
    <w:rsid w:val="00370946"/>
    <w:rsid w:val="00375E23"/>
    <w:rsid w:val="00376407"/>
    <w:rsid w:val="00392359"/>
    <w:rsid w:val="00397622"/>
    <w:rsid w:val="003A49A9"/>
    <w:rsid w:val="003A55DC"/>
    <w:rsid w:val="003A6225"/>
    <w:rsid w:val="003B0DE5"/>
    <w:rsid w:val="003B6C42"/>
    <w:rsid w:val="003B7FC2"/>
    <w:rsid w:val="003C4BBB"/>
    <w:rsid w:val="004012FB"/>
    <w:rsid w:val="00411C3E"/>
    <w:rsid w:val="00421E2F"/>
    <w:rsid w:val="00421F9C"/>
    <w:rsid w:val="004240DF"/>
    <w:rsid w:val="004248E4"/>
    <w:rsid w:val="00425541"/>
    <w:rsid w:val="0042624E"/>
    <w:rsid w:val="00432003"/>
    <w:rsid w:val="004401C5"/>
    <w:rsid w:val="004439C3"/>
    <w:rsid w:val="00456EDF"/>
    <w:rsid w:val="004572CD"/>
    <w:rsid w:val="00457C4C"/>
    <w:rsid w:val="0046344A"/>
    <w:rsid w:val="00466D4A"/>
    <w:rsid w:val="004760BC"/>
    <w:rsid w:val="00477594"/>
    <w:rsid w:val="00483E48"/>
    <w:rsid w:val="00490349"/>
    <w:rsid w:val="00490BB0"/>
    <w:rsid w:val="0049290A"/>
    <w:rsid w:val="004A42A0"/>
    <w:rsid w:val="004A7729"/>
    <w:rsid w:val="004B0D6B"/>
    <w:rsid w:val="004B3224"/>
    <w:rsid w:val="004C1FF0"/>
    <w:rsid w:val="004D0B86"/>
    <w:rsid w:val="004D1758"/>
    <w:rsid w:val="00506882"/>
    <w:rsid w:val="00510810"/>
    <w:rsid w:val="005113D4"/>
    <w:rsid w:val="00512425"/>
    <w:rsid w:val="005134C9"/>
    <w:rsid w:val="005142B4"/>
    <w:rsid w:val="005218D3"/>
    <w:rsid w:val="00552C92"/>
    <w:rsid w:val="005577F2"/>
    <w:rsid w:val="005636B1"/>
    <w:rsid w:val="00564715"/>
    <w:rsid w:val="00566AB6"/>
    <w:rsid w:val="0058736E"/>
    <w:rsid w:val="005A1374"/>
    <w:rsid w:val="005A25B0"/>
    <w:rsid w:val="005C3A4E"/>
    <w:rsid w:val="005C6EF2"/>
    <w:rsid w:val="005D22B1"/>
    <w:rsid w:val="005D362B"/>
    <w:rsid w:val="005E0F6F"/>
    <w:rsid w:val="005F0AF8"/>
    <w:rsid w:val="005F4A38"/>
    <w:rsid w:val="00606C0B"/>
    <w:rsid w:val="00610357"/>
    <w:rsid w:val="00613575"/>
    <w:rsid w:val="006327A0"/>
    <w:rsid w:val="00633295"/>
    <w:rsid w:val="00633964"/>
    <w:rsid w:val="006473A8"/>
    <w:rsid w:val="00685C0A"/>
    <w:rsid w:val="00686C4D"/>
    <w:rsid w:val="0069282B"/>
    <w:rsid w:val="006A24E5"/>
    <w:rsid w:val="006C1F30"/>
    <w:rsid w:val="006D51C2"/>
    <w:rsid w:val="006E0531"/>
    <w:rsid w:val="006E439C"/>
    <w:rsid w:val="006E4DB1"/>
    <w:rsid w:val="006E7551"/>
    <w:rsid w:val="006F0818"/>
    <w:rsid w:val="006F6F28"/>
    <w:rsid w:val="007006B5"/>
    <w:rsid w:val="00711BCB"/>
    <w:rsid w:val="00714599"/>
    <w:rsid w:val="0071672E"/>
    <w:rsid w:val="007204BA"/>
    <w:rsid w:val="00726885"/>
    <w:rsid w:val="0073141D"/>
    <w:rsid w:val="007348D9"/>
    <w:rsid w:val="0074112B"/>
    <w:rsid w:val="007431E2"/>
    <w:rsid w:val="007537A7"/>
    <w:rsid w:val="00754506"/>
    <w:rsid w:val="00760D2B"/>
    <w:rsid w:val="007710A7"/>
    <w:rsid w:val="007726D1"/>
    <w:rsid w:val="00772BC8"/>
    <w:rsid w:val="007751B5"/>
    <w:rsid w:val="00780657"/>
    <w:rsid w:val="007837A6"/>
    <w:rsid w:val="00786DFD"/>
    <w:rsid w:val="00797DAF"/>
    <w:rsid w:val="007A2563"/>
    <w:rsid w:val="007B6B48"/>
    <w:rsid w:val="007D40C7"/>
    <w:rsid w:val="007F6B3A"/>
    <w:rsid w:val="0080324E"/>
    <w:rsid w:val="00806F0C"/>
    <w:rsid w:val="0081096B"/>
    <w:rsid w:val="00812885"/>
    <w:rsid w:val="00834761"/>
    <w:rsid w:val="00835DE5"/>
    <w:rsid w:val="00840C3B"/>
    <w:rsid w:val="00841EAD"/>
    <w:rsid w:val="008467F7"/>
    <w:rsid w:val="00850E64"/>
    <w:rsid w:val="00855E5A"/>
    <w:rsid w:val="008569F0"/>
    <w:rsid w:val="00857D78"/>
    <w:rsid w:val="008619B0"/>
    <w:rsid w:val="008716D1"/>
    <w:rsid w:val="00886DEE"/>
    <w:rsid w:val="008904DB"/>
    <w:rsid w:val="00891B47"/>
    <w:rsid w:val="008A089C"/>
    <w:rsid w:val="008B197A"/>
    <w:rsid w:val="008B76D1"/>
    <w:rsid w:val="008E25D8"/>
    <w:rsid w:val="008E414C"/>
    <w:rsid w:val="008E49E5"/>
    <w:rsid w:val="008F0CFD"/>
    <w:rsid w:val="008F5785"/>
    <w:rsid w:val="00915117"/>
    <w:rsid w:val="00920023"/>
    <w:rsid w:val="0092043D"/>
    <w:rsid w:val="0092065F"/>
    <w:rsid w:val="00921CE7"/>
    <w:rsid w:val="00925D5E"/>
    <w:rsid w:val="0094386A"/>
    <w:rsid w:val="009534BA"/>
    <w:rsid w:val="00970CEE"/>
    <w:rsid w:val="0097168C"/>
    <w:rsid w:val="0098012D"/>
    <w:rsid w:val="009813BB"/>
    <w:rsid w:val="009874A8"/>
    <w:rsid w:val="00995B3A"/>
    <w:rsid w:val="009A4AEE"/>
    <w:rsid w:val="009A7D61"/>
    <w:rsid w:val="009B5A4A"/>
    <w:rsid w:val="009C15ED"/>
    <w:rsid w:val="009C2665"/>
    <w:rsid w:val="009C27E7"/>
    <w:rsid w:val="009C547F"/>
    <w:rsid w:val="009C5D5C"/>
    <w:rsid w:val="009D2055"/>
    <w:rsid w:val="009E029C"/>
    <w:rsid w:val="009E434F"/>
    <w:rsid w:val="00A02A18"/>
    <w:rsid w:val="00A05C5E"/>
    <w:rsid w:val="00A213BB"/>
    <w:rsid w:val="00A21D61"/>
    <w:rsid w:val="00A24D35"/>
    <w:rsid w:val="00A27B54"/>
    <w:rsid w:val="00A454CF"/>
    <w:rsid w:val="00A55552"/>
    <w:rsid w:val="00A56D4C"/>
    <w:rsid w:val="00A630F4"/>
    <w:rsid w:val="00A63518"/>
    <w:rsid w:val="00A712C2"/>
    <w:rsid w:val="00A76DE2"/>
    <w:rsid w:val="00A835EA"/>
    <w:rsid w:val="00A84C4D"/>
    <w:rsid w:val="00A905F7"/>
    <w:rsid w:val="00A92C9C"/>
    <w:rsid w:val="00A950F1"/>
    <w:rsid w:val="00AA3257"/>
    <w:rsid w:val="00AC1429"/>
    <w:rsid w:val="00AD6A7A"/>
    <w:rsid w:val="00AE543E"/>
    <w:rsid w:val="00AE686E"/>
    <w:rsid w:val="00AF5183"/>
    <w:rsid w:val="00B02216"/>
    <w:rsid w:val="00B16F24"/>
    <w:rsid w:val="00B3145A"/>
    <w:rsid w:val="00B40357"/>
    <w:rsid w:val="00B438E9"/>
    <w:rsid w:val="00B43C9F"/>
    <w:rsid w:val="00B44E5E"/>
    <w:rsid w:val="00B454B5"/>
    <w:rsid w:val="00B459A1"/>
    <w:rsid w:val="00B45D9E"/>
    <w:rsid w:val="00B46C94"/>
    <w:rsid w:val="00B5215B"/>
    <w:rsid w:val="00B5284B"/>
    <w:rsid w:val="00B555B6"/>
    <w:rsid w:val="00B558D1"/>
    <w:rsid w:val="00B57B3E"/>
    <w:rsid w:val="00B6256A"/>
    <w:rsid w:val="00B64712"/>
    <w:rsid w:val="00B70078"/>
    <w:rsid w:val="00B7512D"/>
    <w:rsid w:val="00B90865"/>
    <w:rsid w:val="00B94AC1"/>
    <w:rsid w:val="00BC07D7"/>
    <w:rsid w:val="00BC3214"/>
    <w:rsid w:val="00BC41D9"/>
    <w:rsid w:val="00BD2515"/>
    <w:rsid w:val="00BD3358"/>
    <w:rsid w:val="00BD562E"/>
    <w:rsid w:val="00BD61F0"/>
    <w:rsid w:val="00BD7778"/>
    <w:rsid w:val="00BE28FC"/>
    <w:rsid w:val="00BE3A54"/>
    <w:rsid w:val="00BF051F"/>
    <w:rsid w:val="00BF226F"/>
    <w:rsid w:val="00C3095B"/>
    <w:rsid w:val="00C40625"/>
    <w:rsid w:val="00C4375C"/>
    <w:rsid w:val="00C4397E"/>
    <w:rsid w:val="00C44744"/>
    <w:rsid w:val="00C506A9"/>
    <w:rsid w:val="00C53B13"/>
    <w:rsid w:val="00C56911"/>
    <w:rsid w:val="00C61D33"/>
    <w:rsid w:val="00C80ED1"/>
    <w:rsid w:val="00C850BA"/>
    <w:rsid w:val="00C86BAD"/>
    <w:rsid w:val="00C927BA"/>
    <w:rsid w:val="00C93F68"/>
    <w:rsid w:val="00CA05B1"/>
    <w:rsid w:val="00CA0DAD"/>
    <w:rsid w:val="00CB2690"/>
    <w:rsid w:val="00CB6687"/>
    <w:rsid w:val="00CE6A2D"/>
    <w:rsid w:val="00CE79F6"/>
    <w:rsid w:val="00CF04B8"/>
    <w:rsid w:val="00CF73E6"/>
    <w:rsid w:val="00D02621"/>
    <w:rsid w:val="00D11E73"/>
    <w:rsid w:val="00D202F1"/>
    <w:rsid w:val="00D2167C"/>
    <w:rsid w:val="00D24F6B"/>
    <w:rsid w:val="00D27E51"/>
    <w:rsid w:val="00D41016"/>
    <w:rsid w:val="00D42BED"/>
    <w:rsid w:val="00D5005E"/>
    <w:rsid w:val="00D6285A"/>
    <w:rsid w:val="00D7028F"/>
    <w:rsid w:val="00D74067"/>
    <w:rsid w:val="00D74808"/>
    <w:rsid w:val="00D767C0"/>
    <w:rsid w:val="00D86266"/>
    <w:rsid w:val="00D90E7B"/>
    <w:rsid w:val="00D97548"/>
    <w:rsid w:val="00DA3BF1"/>
    <w:rsid w:val="00DD7027"/>
    <w:rsid w:val="00DE18B9"/>
    <w:rsid w:val="00DF3DA4"/>
    <w:rsid w:val="00DF6658"/>
    <w:rsid w:val="00E07C54"/>
    <w:rsid w:val="00E215B0"/>
    <w:rsid w:val="00E23C49"/>
    <w:rsid w:val="00E36E1A"/>
    <w:rsid w:val="00E50C93"/>
    <w:rsid w:val="00E62608"/>
    <w:rsid w:val="00E66283"/>
    <w:rsid w:val="00E7637C"/>
    <w:rsid w:val="00E8412A"/>
    <w:rsid w:val="00E871C6"/>
    <w:rsid w:val="00E9281E"/>
    <w:rsid w:val="00E950BD"/>
    <w:rsid w:val="00EA130F"/>
    <w:rsid w:val="00EA3152"/>
    <w:rsid w:val="00EB401B"/>
    <w:rsid w:val="00EB6D45"/>
    <w:rsid w:val="00EB7A1D"/>
    <w:rsid w:val="00EC31C3"/>
    <w:rsid w:val="00EF48DA"/>
    <w:rsid w:val="00F00A67"/>
    <w:rsid w:val="00F133FE"/>
    <w:rsid w:val="00F14C33"/>
    <w:rsid w:val="00F152DA"/>
    <w:rsid w:val="00F22450"/>
    <w:rsid w:val="00F22A66"/>
    <w:rsid w:val="00F27942"/>
    <w:rsid w:val="00F279C2"/>
    <w:rsid w:val="00F547D1"/>
    <w:rsid w:val="00F60481"/>
    <w:rsid w:val="00F606F1"/>
    <w:rsid w:val="00F714B8"/>
    <w:rsid w:val="00F716CD"/>
    <w:rsid w:val="00F774C1"/>
    <w:rsid w:val="00F90918"/>
    <w:rsid w:val="00F96A0C"/>
    <w:rsid w:val="00FB0742"/>
    <w:rsid w:val="00FC2327"/>
    <w:rsid w:val="00FC4218"/>
    <w:rsid w:val="00FD0A3A"/>
    <w:rsid w:val="00FD1A45"/>
    <w:rsid w:val="00FD5A40"/>
    <w:rsid w:val="00FD799D"/>
    <w:rsid w:val="00FE37DF"/>
    <w:rsid w:val="00FE54F0"/>
    <w:rsid w:val="00FE7C1D"/>
    <w:rsid w:val="00FF7868"/>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12ED043"/>
  <w15:docId w15:val="{A7282A8A-6D8A-4799-9FCD-CFA0FEA0B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8E4"/>
    <w:rPr>
      <w:sz w:val="22"/>
      <w:szCs w:val="24"/>
    </w:rPr>
  </w:style>
  <w:style w:type="paragraph" w:styleId="Heading1">
    <w:name w:val="heading 1"/>
    <w:basedOn w:val="Normal"/>
    <w:next w:val="Normal"/>
    <w:link w:val="Heading1Char"/>
    <w:uiPriority w:val="9"/>
    <w:qFormat/>
    <w:rsid w:val="00A07FCF"/>
    <w:pPr>
      <w:keepNext/>
      <w:spacing w:before="500" w:after="500" w:line="800" w:lineRule="exact"/>
      <w:jc w:val="center"/>
      <w:outlineLvl w:val="0"/>
    </w:pPr>
    <w:rPr>
      <w:rFonts w:ascii="Arial Bold" w:eastAsia="Times New Roman" w:hAnsi="Arial Bold"/>
      <w:bCs/>
      <w:kern w:val="32"/>
      <w:sz w:val="80"/>
      <w:szCs w:val="32"/>
    </w:rPr>
  </w:style>
  <w:style w:type="paragraph" w:styleId="Heading2">
    <w:name w:val="heading 2"/>
    <w:basedOn w:val="Normal"/>
    <w:next w:val="Normal"/>
    <w:link w:val="Heading2Char"/>
    <w:uiPriority w:val="9"/>
    <w:qFormat/>
    <w:rsid w:val="007537A7"/>
    <w:pPr>
      <w:keepNext/>
      <w:spacing w:before="160"/>
      <w:outlineLvl w:val="1"/>
    </w:pPr>
    <w:rPr>
      <w:rFonts w:ascii="Arial Bold" w:eastAsia="Times New Roman" w:hAnsi="Arial Bold"/>
      <w:bCs/>
      <w:iCs/>
      <w:szCs w:val="28"/>
    </w:rPr>
  </w:style>
  <w:style w:type="paragraph" w:styleId="Heading3">
    <w:name w:val="heading 3"/>
    <w:basedOn w:val="Normal"/>
    <w:next w:val="Normal"/>
    <w:link w:val="Heading3Char"/>
    <w:uiPriority w:val="9"/>
    <w:qFormat/>
    <w:rsid w:val="007537A7"/>
    <w:pPr>
      <w:keepNext/>
      <w:outlineLvl w:val="2"/>
    </w:pPr>
    <w:rPr>
      <w:rFonts w:ascii="Arial Bold" w:eastAsia="Times New Roman" w:hAnsi="Arial Bold"/>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197A"/>
    <w:pPr>
      <w:tabs>
        <w:tab w:val="center" w:pos="4320"/>
        <w:tab w:val="right" w:pos="8640"/>
      </w:tabs>
    </w:pPr>
  </w:style>
  <w:style w:type="character" w:customStyle="1" w:styleId="HeaderChar">
    <w:name w:val="Header Char"/>
    <w:basedOn w:val="DefaultParagraphFont"/>
    <w:link w:val="Header"/>
    <w:uiPriority w:val="99"/>
    <w:rsid w:val="008B197A"/>
  </w:style>
  <w:style w:type="paragraph" w:styleId="Footer">
    <w:name w:val="footer"/>
    <w:basedOn w:val="Normal"/>
    <w:link w:val="FooterChar"/>
    <w:uiPriority w:val="99"/>
    <w:unhideWhenUsed/>
    <w:rsid w:val="008B197A"/>
    <w:pPr>
      <w:tabs>
        <w:tab w:val="center" w:pos="4320"/>
        <w:tab w:val="right" w:pos="8640"/>
      </w:tabs>
    </w:pPr>
  </w:style>
  <w:style w:type="character" w:customStyle="1" w:styleId="FooterChar">
    <w:name w:val="Footer Char"/>
    <w:basedOn w:val="DefaultParagraphFont"/>
    <w:link w:val="Footer"/>
    <w:uiPriority w:val="99"/>
    <w:rsid w:val="008B197A"/>
  </w:style>
  <w:style w:type="character" w:styleId="PageNumber">
    <w:name w:val="page number"/>
    <w:basedOn w:val="DefaultParagraphFont"/>
    <w:uiPriority w:val="99"/>
    <w:semiHidden/>
    <w:unhideWhenUsed/>
    <w:rsid w:val="008B197A"/>
  </w:style>
  <w:style w:type="paragraph" w:customStyle="1" w:styleId="BodyCopy">
    <w:name w:val="Body Copy"/>
    <w:basedOn w:val="Normal"/>
    <w:rsid w:val="00A07FCF"/>
    <w:pPr>
      <w:widowControl w:val="0"/>
      <w:tabs>
        <w:tab w:val="left" w:pos="567"/>
      </w:tabs>
      <w:autoSpaceDE w:val="0"/>
      <w:autoSpaceDN w:val="0"/>
      <w:adjustRightInd w:val="0"/>
      <w:spacing w:after="140" w:line="288" w:lineRule="auto"/>
      <w:jc w:val="center"/>
      <w:textAlignment w:val="center"/>
    </w:pPr>
    <w:rPr>
      <w:rFonts w:ascii="Arial" w:hAnsi="Arial" w:cs="Times-Roman"/>
      <w:color w:val="0D0D0D"/>
      <w:sz w:val="28"/>
      <w:lang w:val="en-GB"/>
    </w:rPr>
  </w:style>
  <w:style w:type="character" w:customStyle="1" w:styleId="Heading1Char">
    <w:name w:val="Heading 1 Char"/>
    <w:basedOn w:val="DefaultParagraphFont"/>
    <w:link w:val="Heading1"/>
    <w:uiPriority w:val="9"/>
    <w:rsid w:val="00A07FCF"/>
    <w:rPr>
      <w:rFonts w:ascii="Arial Bold" w:eastAsia="Times New Roman" w:hAnsi="Arial Bold"/>
      <w:bCs/>
      <w:kern w:val="32"/>
      <w:sz w:val="80"/>
      <w:szCs w:val="32"/>
      <w:lang w:val="en-US"/>
    </w:rPr>
  </w:style>
  <w:style w:type="character" w:customStyle="1" w:styleId="Heading2Char">
    <w:name w:val="Heading 2 Char"/>
    <w:basedOn w:val="DefaultParagraphFont"/>
    <w:link w:val="Heading2"/>
    <w:uiPriority w:val="9"/>
    <w:rsid w:val="007537A7"/>
    <w:rPr>
      <w:rFonts w:ascii="Arial Bold" w:eastAsia="Times New Roman" w:hAnsi="Arial Bold"/>
      <w:bCs/>
      <w:iCs/>
      <w:sz w:val="24"/>
      <w:szCs w:val="28"/>
    </w:rPr>
  </w:style>
  <w:style w:type="character" w:customStyle="1" w:styleId="Heading3Char">
    <w:name w:val="Heading 3 Char"/>
    <w:basedOn w:val="DefaultParagraphFont"/>
    <w:link w:val="Heading3"/>
    <w:uiPriority w:val="9"/>
    <w:rsid w:val="007537A7"/>
    <w:rPr>
      <w:rFonts w:ascii="Arial Bold" w:eastAsia="Times New Roman" w:hAnsi="Arial Bold"/>
      <w:bCs/>
      <w:sz w:val="24"/>
      <w:szCs w:val="26"/>
    </w:rPr>
  </w:style>
  <w:style w:type="paragraph" w:customStyle="1" w:styleId="BasicParagraph">
    <w:name w:val="[Basic Paragraph]"/>
    <w:basedOn w:val="Normal"/>
    <w:uiPriority w:val="99"/>
    <w:rsid w:val="00ED6C8B"/>
    <w:pPr>
      <w:widowControl w:val="0"/>
      <w:autoSpaceDE w:val="0"/>
      <w:autoSpaceDN w:val="0"/>
      <w:adjustRightInd w:val="0"/>
      <w:spacing w:line="288" w:lineRule="auto"/>
      <w:textAlignment w:val="center"/>
    </w:pPr>
    <w:rPr>
      <w:rFonts w:ascii="Times-Roman" w:hAnsi="Times-Roman" w:cs="Times-Roman"/>
      <w:color w:val="000000"/>
      <w:lang w:val="en-GB"/>
    </w:rPr>
  </w:style>
  <w:style w:type="character" w:styleId="CommentReference">
    <w:name w:val="annotation reference"/>
    <w:basedOn w:val="DefaultParagraphFont"/>
    <w:uiPriority w:val="99"/>
    <w:semiHidden/>
    <w:unhideWhenUsed/>
    <w:rsid w:val="0094386A"/>
    <w:rPr>
      <w:sz w:val="16"/>
      <w:szCs w:val="16"/>
    </w:rPr>
  </w:style>
  <w:style w:type="paragraph" w:styleId="CommentText">
    <w:name w:val="annotation text"/>
    <w:basedOn w:val="Normal"/>
    <w:link w:val="CommentTextChar"/>
    <w:uiPriority w:val="99"/>
    <w:semiHidden/>
    <w:unhideWhenUsed/>
    <w:rsid w:val="0094386A"/>
    <w:rPr>
      <w:sz w:val="20"/>
      <w:szCs w:val="20"/>
    </w:rPr>
  </w:style>
  <w:style w:type="character" w:customStyle="1" w:styleId="CommentTextChar">
    <w:name w:val="Comment Text Char"/>
    <w:basedOn w:val="DefaultParagraphFont"/>
    <w:link w:val="CommentText"/>
    <w:uiPriority w:val="99"/>
    <w:semiHidden/>
    <w:rsid w:val="0094386A"/>
    <w:rPr>
      <w:lang w:val="en-US" w:eastAsia="en-US"/>
    </w:rPr>
  </w:style>
  <w:style w:type="paragraph" w:styleId="CommentSubject">
    <w:name w:val="annotation subject"/>
    <w:basedOn w:val="CommentText"/>
    <w:next w:val="CommentText"/>
    <w:link w:val="CommentSubjectChar"/>
    <w:uiPriority w:val="99"/>
    <w:semiHidden/>
    <w:unhideWhenUsed/>
    <w:rsid w:val="0094386A"/>
    <w:rPr>
      <w:b/>
      <w:bCs/>
    </w:rPr>
  </w:style>
  <w:style w:type="character" w:customStyle="1" w:styleId="CommentSubjectChar">
    <w:name w:val="Comment Subject Char"/>
    <w:basedOn w:val="CommentTextChar"/>
    <w:link w:val="CommentSubject"/>
    <w:uiPriority w:val="99"/>
    <w:semiHidden/>
    <w:rsid w:val="0094386A"/>
    <w:rPr>
      <w:b/>
      <w:bCs/>
      <w:lang w:val="en-US" w:eastAsia="en-US"/>
    </w:rPr>
  </w:style>
  <w:style w:type="paragraph" w:styleId="BalloonText">
    <w:name w:val="Balloon Text"/>
    <w:basedOn w:val="Normal"/>
    <w:link w:val="BalloonTextChar"/>
    <w:uiPriority w:val="99"/>
    <w:semiHidden/>
    <w:unhideWhenUsed/>
    <w:rsid w:val="0094386A"/>
    <w:rPr>
      <w:rFonts w:ascii="Tahoma" w:hAnsi="Tahoma" w:cs="Tahoma"/>
      <w:sz w:val="16"/>
      <w:szCs w:val="16"/>
    </w:rPr>
  </w:style>
  <w:style w:type="character" w:customStyle="1" w:styleId="BalloonTextChar">
    <w:name w:val="Balloon Text Char"/>
    <w:basedOn w:val="DefaultParagraphFont"/>
    <w:link w:val="BalloonText"/>
    <w:uiPriority w:val="99"/>
    <w:semiHidden/>
    <w:rsid w:val="0094386A"/>
    <w:rPr>
      <w:rFonts w:ascii="Tahoma" w:hAnsi="Tahoma" w:cs="Tahoma"/>
      <w:sz w:val="16"/>
      <w:szCs w:val="16"/>
      <w:lang w:val="en-US" w:eastAsia="en-US"/>
    </w:rPr>
  </w:style>
  <w:style w:type="character" w:styleId="Emphasis">
    <w:name w:val="Emphasis"/>
    <w:basedOn w:val="DefaultParagraphFont"/>
    <w:uiPriority w:val="20"/>
    <w:qFormat/>
    <w:rsid w:val="00797DAF"/>
    <w:rPr>
      <w:i/>
      <w:iCs/>
    </w:rPr>
  </w:style>
  <w:style w:type="paragraph" w:styleId="NormalWeb">
    <w:name w:val="Normal (Web)"/>
    <w:basedOn w:val="Normal"/>
    <w:uiPriority w:val="99"/>
    <w:semiHidden/>
    <w:unhideWhenUsed/>
    <w:rsid w:val="00797DAF"/>
    <w:pPr>
      <w:spacing w:after="335"/>
    </w:pPr>
    <w:rPr>
      <w:rFonts w:ascii="Times New Roman" w:eastAsia="Times New Roman" w:hAnsi="Times New Roman"/>
    </w:rPr>
  </w:style>
  <w:style w:type="paragraph" w:styleId="ListParagraph">
    <w:name w:val="List Paragraph"/>
    <w:basedOn w:val="Normal"/>
    <w:uiPriority w:val="34"/>
    <w:qFormat/>
    <w:rsid w:val="00D767C0"/>
    <w:pPr>
      <w:ind w:left="720"/>
      <w:contextualSpacing/>
    </w:pPr>
  </w:style>
  <w:style w:type="paragraph" w:styleId="BodyText">
    <w:name w:val="Body Text"/>
    <w:basedOn w:val="Normal"/>
    <w:link w:val="BodyTextChar"/>
    <w:uiPriority w:val="1"/>
    <w:qFormat/>
    <w:rsid w:val="00B454B5"/>
    <w:pPr>
      <w:widowControl w:val="0"/>
      <w:ind w:left="783" w:hanging="227"/>
    </w:pPr>
    <w:rPr>
      <w:rFonts w:ascii="Arial" w:eastAsia="Arial" w:hAnsi="Arial" w:cstheme="minorBidi"/>
      <w:szCs w:val="22"/>
    </w:rPr>
  </w:style>
  <w:style w:type="character" w:customStyle="1" w:styleId="BodyTextChar">
    <w:name w:val="Body Text Char"/>
    <w:basedOn w:val="DefaultParagraphFont"/>
    <w:link w:val="BodyText"/>
    <w:uiPriority w:val="1"/>
    <w:rsid w:val="00B454B5"/>
    <w:rPr>
      <w:rFonts w:ascii="Arial" w:eastAsia="Arial" w:hAnsi="Arial" w:cstheme="minorBidi"/>
      <w:sz w:val="22"/>
      <w:szCs w:val="22"/>
    </w:rPr>
  </w:style>
  <w:style w:type="character" w:styleId="Hyperlink">
    <w:name w:val="Hyperlink"/>
    <w:basedOn w:val="DefaultParagraphFont"/>
    <w:uiPriority w:val="99"/>
    <w:unhideWhenUsed/>
    <w:rsid w:val="00B454B5"/>
    <w:rPr>
      <w:color w:val="0000FF" w:themeColor="hyperlink"/>
      <w:u w:val="single"/>
    </w:rPr>
  </w:style>
  <w:style w:type="table" w:styleId="TableGrid">
    <w:name w:val="Table Grid"/>
    <w:basedOn w:val="TableNormal"/>
    <w:uiPriority w:val="59"/>
    <w:rsid w:val="00FC2327"/>
    <w:rPr>
      <w:rFonts w:asciiTheme="minorHAnsi" w:eastAsiaTheme="minorHAnsi" w:hAnsiTheme="minorHAnsi" w:cstheme="minorBid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8F0CFD"/>
  </w:style>
  <w:style w:type="paragraph" w:customStyle="1" w:styleId="Default">
    <w:name w:val="Default"/>
    <w:rsid w:val="00B438E9"/>
    <w:pPr>
      <w:autoSpaceDE w:val="0"/>
      <w:autoSpaceDN w:val="0"/>
      <w:adjustRightInd w:val="0"/>
    </w:pPr>
    <w:rPr>
      <w:rFonts w:ascii="Symbol" w:hAnsi="Symbol" w:cs="Symbol"/>
      <w:color w:val="000000"/>
      <w:sz w:val="24"/>
      <w:szCs w:val="24"/>
      <w:lang w:val="en-AU"/>
    </w:rPr>
  </w:style>
  <w:style w:type="character" w:customStyle="1" w:styleId="ilfuvd">
    <w:name w:val="ilfuvd"/>
    <w:basedOn w:val="DefaultParagraphFont"/>
    <w:rsid w:val="005636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054637">
      <w:bodyDiv w:val="1"/>
      <w:marLeft w:val="0"/>
      <w:marRight w:val="0"/>
      <w:marTop w:val="0"/>
      <w:marBottom w:val="0"/>
      <w:divBdr>
        <w:top w:val="none" w:sz="0" w:space="0" w:color="auto"/>
        <w:left w:val="none" w:sz="0" w:space="0" w:color="auto"/>
        <w:bottom w:val="none" w:sz="0" w:space="0" w:color="auto"/>
        <w:right w:val="none" w:sz="0" w:space="0" w:color="auto"/>
      </w:divBdr>
    </w:div>
    <w:div w:id="550769191">
      <w:bodyDiv w:val="1"/>
      <w:marLeft w:val="0"/>
      <w:marRight w:val="0"/>
      <w:marTop w:val="0"/>
      <w:marBottom w:val="0"/>
      <w:divBdr>
        <w:top w:val="none" w:sz="0" w:space="0" w:color="auto"/>
        <w:left w:val="none" w:sz="0" w:space="0" w:color="auto"/>
        <w:bottom w:val="none" w:sz="0" w:space="0" w:color="auto"/>
        <w:right w:val="none" w:sz="0" w:space="0" w:color="auto"/>
      </w:divBdr>
      <w:divsChild>
        <w:div w:id="1702708363">
          <w:marLeft w:val="0"/>
          <w:marRight w:val="0"/>
          <w:marTop w:val="225"/>
          <w:marBottom w:val="0"/>
          <w:divBdr>
            <w:top w:val="none" w:sz="0" w:space="0" w:color="auto"/>
            <w:left w:val="threeDEmboss" w:sz="6" w:space="0" w:color="EEEEEE"/>
            <w:bottom w:val="none" w:sz="0" w:space="0" w:color="auto"/>
            <w:right w:val="threeDEmboss" w:sz="6" w:space="0" w:color="EEEEEE"/>
          </w:divBdr>
          <w:divsChild>
            <w:div w:id="2090231811">
              <w:marLeft w:val="0"/>
              <w:marRight w:val="0"/>
              <w:marTop w:val="0"/>
              <w:marBottom w:val="0"/>
              <w:divBdr>
                <w:top w:val="none" w:sz="0" w:space="0" w:color="auto"/>
                <w:left w:val="none" w:sz="0" w:space="0" w:color="auto"/>
                <w:bottom w:val="none" w:sz="0" w:space="0" w:color="auto"/>
                <w:right w:val="none" w:sz="0" w:space="0" w:color="auto"/>
              </w:divBdr>
              <w:divsChild>
                <w:div w:id="19828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755103">
      <w:bodyDiv w:val="1"/>
      <w:marLeft w:val="0"/>
      <w:marRight w:val="0"/>
      <w:marTop w:val="0"/>
      <w:marBottom w:val="0"/>
      <w:divBdr>
        <w:top w:val="none" w:sz="0" w:space="0" w:color="auto"/>
        <w:left w:val="none" w:sz="0" w:space="0" w:color="auto"/>
        <w:bottom w:val="none" w:sz="0" w:space="0" w:color="auto"/>
        <w:right w:val="none" w:sz="0" w:space="0" w:color="auto"/>
      </w:divBdr>
    </w:div>
    <w:div w:id="854345471">
      <w:bodyDiv w:val="1"/>
      <w:marLeft w:val="0"/>
      <w:marRight w:val="0"/>
      <w:marTop w:val="0"/>
      <w:marBottom w:val="0"/>
      <w:divBdr>
        <w:top w:val="none" w:sz="0" w:space="0" w:color="auto"/>
        <w:left w:val="none" w:sz="0" w:space="0" w:color="auto"/>
        <w:bottom w:val="none" w:sz="0" w:space="0" w:color="auto"/>
        <w:right w:val="none" w:sz="0" w:space="0" w:color="auto"/>
      </w:divBdr>
    </w:div>
    <w:div w:id="924345643">
      <w:bodyDiv w:val="1"/>
      <w:marLeft w:val="0"/>
      <w:marRight w:val="0"/>
      <w:marTop w:val="0"/>
      <w:marBottom w:val="0"/>
      <w:divBdr>
        <w:top w:val="none" w:sz="0" w:space="0" w:color="auto"/>
        <w:left w:val="none" w:sz="0" w:space="0" w:color="auto"/>
        <w:bottom w:val="none" w:sz="0" w:space="0" w:color="auto"/>
        <w:right w:val="none" w:sz="0" w:space="0" w:color="auto"/>
      </w:divBdr>
    </w:div>
    <w:div w:id="937639002">
      <w:bodyDiv w:val="1"/>
      <w:marLeft w:val="0"/>
      <w:marRight w:val="0"/>
      <w:marTop w:val="0"/>
      <w:marBottom w:val="0"/>
      <w:divBdr>
        <w:top w:val="none" w:sz="0" w:space="0" w:color="auto"/>
        <w:left w:val="none" w:sz="0" w:space="0" w:color="auto"/>
        <w:bottom w:val="none" w:sz="0" w:space="0" w:color="auto"/>
        <w:right w:val="none" w:sz="0" w:space="0" w:color="auto"/>
      </w:divBdr>
      <w:divsChild>
        <w:div w:id="643244017">
          <w:marLeft w:val="0"/>
          <w:marRight w:val="0"/>
          <w:marTop w:val="0"/>
          <w:marBottom w:val="0"/>
          <w:divBdr>
            <w:top w:val="none" w:sz="0" w:space="0" w:color="auto"/>
            <w:left w:val="none" w:sz="0" w:space="0" w:color="auto"/>
            <w:bottom w:val="none" w:sz="0" w:space="0" w:color="auto"/>
            <w:right w:val="none" w:sz="0" w:space="0" w:color="auto"/>
          </w:divBdr>
        </w:div>
        <w:div w:id="1949845769">
          <w:marLeft w:val="0"/>
          <w:marRight w:val="0"/>
          <w:marTop w:val="0"/>
          <w:marBottom w:val="0"/>
          <w:divBdr>
            <w:top w:val="none" w:sz="0" w:space="0" w:color="auto"/>
            <w:left w:val="none" w:sz="0" w:space="0" w:color="auto"/>
            <w:bottom w:val="none" w:sz="0" w:space="0" w:color="auto"/>
            <w:right w:val="none" w:sz="0" w:space="0" w:color="auto"/>
          </w:divBdr>
        </w:div>
        <w:div w:id="864032">
          <w:marLeft w:val="0"/>
          <w:marRight w:val="0"/>
          <w:marTop w:val="0"/>
          <w:marBottom w:val="0"/>
          <w:divBdr>
            <w:top w:val="none" w:sz="0" w:space="0" w:color="auto"/>
            <w:left w:val="none" w:sz="0" w:space="0" w:color="auto"/>
            <w:bottom w:val="none" w:sz="0" w:space="0" w:color="auto"/>
            <w:right w:val="none" w:sz="0" w:space="0" w:color="auto"/>
          </w:divBdr>
        </w:div>
        <w:div w:id="2023584550">
          <w:marLeft w:val="0"/>
          <w:marRight w:val="0"/>
          <w:marTop w:val="0"/>
          <w:marBottom w:val="0"/>
          <w:divBdr>
            <w:top w:val="none" w:sz="0" w:space="0" w:color="auto"/>
            <w:left w:val="none" w:sz="0" w:space="0" w:color="auto"/>
            <w:bottom w:val="none" w:sz="0" w:space="0" w:color="auto"/>
            <w:right w:val="none" w:sz="0" w:space="0" w:color="auto"/>
          </w:divBdr>
        </w:div>
        <w:div w:id="377897470">
          <w:marLeft w:val="0"/>
          <w:marRight w:val="0"/>
          <w:marTop w:val="0"/>
          <w:marBottom w:val="0"/>
          <w:divBdr>
            <w:top w:val="none" w:sz="0" w:space="0" w:color="auto"/>
            <w:left w:val="none" w:sz="0" w:space="0" w:color="auto"/>
            <w:bottom w:val="none" w:sz="0" w:space="0" w:color="auto"/>
            <w:right w:val="none" w:sz="0" w:space="0" w:color="auto"/>
          </w:divBdr>
        </w:div>
        <w:div w:id="1436483787">
          <w:marLeft w:val="0"/>
          <w:marRight w:val="0"/>
          <w:marTop w:val="0"/>
          <w:marBottom w:val="0"/>
          <w:divBdr>
            <w:top w:val="none" w:sz="0" w:space="0" w:color="auto"/>
            <w:left w:val="none" w:sz="0" w:space="0" w:color="auto"/>
            <w:bottom w:val="none" w:sz="0" w:space="0" w:color="auto"/>
            <w:right w:val="none" w:sz="0" w:space="0" w:color="auto"/>
          </w:divBdr>
        </w:div>
        <w:div w:id="2098092143">
          <w:marLeft w:val="0"/>
          <w:marRight w:val="0"/>
          <w:marTop w:val="0"/>
          <w:marBottom w:val="0"/>
          <w:divBdr>
            <w:top w:val="none" w:sz="0" w:space="0" w:color="auto"/>
            <w:left w:val="none" w:sz="0" w:space="0" w:color="auto"/>
            <w:bottom w:val="none" w:sz="0" w:space="0" w:color="auto"/>
            <w:right w:val="none" w:sz="0" w:space="0" w:color="auto"/>
          </w:divBdr>
        </w:div>
        <w:div w:id="864826659">
          <w:marLeft w:val="0"/>
          <w:marRight w:val="0"/>
          <w:marTop w:val="0"/>
          <w:marBottom w:val="0"/>
          <w:divBdr>
            <w:top w:val="none" w:sz="0" w:space="0" w:color="auto"/>
            <w:left w:val="none" w:sz="0" w:space="0" w:color="auto"/>
            <w:bottom w:val="none" w:sz="0" w:space="0" w:color="auto"/>
            <w:right w:val="none" w:sz="0" w:space="0" w:color="auto"/>
          </w:divBdr>
        </w:div>
        <w:div w:id="473983420">
          <w:marLeft w:val="0"/>
          <w:marRight w:val="0"/>
          <w:marTop w:val="0"/>
          <w:marBottom w:val="0"/>
          <w:divBdr>
            <w:top w:val="none" w:sz="0" w:space="0" w:color="auto"/>
            <w:left w:val="none" w:sz="0" w:space="0" w:color="auto"/>
            <w:bottom w:val="none" w:sz="0" w:space="0" w:color="auto"/>
            <w:right w:val="none" w:sz="0" w:space="0" w:color="auto"/>
          </w:divBdr>
        </w:div>
        <w:div w:id="133761522">
          <w:marLeft w:val="0"/>
          <w:marRight w:val="0"/>
          <w:marTop w:val="0"/>
          <w:marBottom w:val="0"/>
          <w:divBdr>
            <w:top w:val="none" w:sz="0" w:space="0" w:color="auto"/>
            <w:left w:val="none" w:sz="0" w:space="0" w:color="auto"/>
            <w:bottom w:val="none" w:sz="0" w:space="0" w:color="auto"/>
            <w:right w:val="none" w:sz="0" w:space="0" w:color="auto"/>
          </w:divBdr>
        </w:div>
        <w:div w:id="442187317">
          <w:marLeft w:val="0"/>
          <w:marRight w:val="0"/>
          <w:marTop w:val="0"/>
          <w:marBottom w:val="0"/>
          <w:divBdr>
            <w:top w:val="none" w:sz="0" w:space="0" w:color="auto"/>
            <w:left w:val="none" w:sz="0" w:space="0" w:color="auto"/>
            <w:bottom w:val="none" w:sz="0" w:space="0" w:color="auto"/>
            <w:right w:val="none" w:sz="0" w:space="0" w:color="auto"/>
          </w:divBdr>
        </w:div>
        <w:div w:id="260182717">
          <w:marLeft w:val="0"/>
          <w:marRight w:val="0"/>
          <w:marTop w:val="0"/>
          <w:marBottom w:val="0"/>
          <w:divBdr>
            <w:top w:val="none" w:sz="0" w:space="0" w:color="auto"/>
            <w:left w:val="none" w:sz="0" w:space="0" w:color="auto"/>
            <w:bottom w:val="none" w:sz="0" w:space="0" w:color="auto"/>
            <w:right w:val="none" w:sz="0" w:space="0" w:color="auto"/>
          </w:divBdr>
        </w:div>
        <w:div w:id="1847398965">
          <w:marLeft w:val="0"/>
          <w:marRight w:val="0"/>
          <w:marTop w:val="0"/>
          <w:marBottom w:val="0"/>
          <w:divBdr>
            <w:top w:val="none" w:sz="0" w:space="0" w:color="auto"/>
            <w:left w:val="none" w:sz="0" w:space="0" w:color="auto"/>
            <w:bottom w:val="none" w:sz="0" w:space="0" w:color="auto"/>
            <w:right w:val="none" w:sz="0" w:space="0" w:color="auto"/>
          </w:divBdr>
        </w:div>
        <w:div w:id="410085660">
          <w:marLeft w:val="0"/>
          <w:marRight w:val="0"/>
          <w:marTop w:val="0"/>
          <w:marBottom w:val="0"/>
          <w:divBdr>
            <w:top w:val="none" w:sz="0" w:space="0" w:color="auto"/>
            <w:left w:val="none" w:sz="0" w:space="0" w:color="auto"/>
            <w:bottom w:val="none" w:sz="0" w:space="0" w:color="auto"/>
            <w:right w:val="none" w:sz="0" w:space="0" w:color="auto"/>
          </w:divBdr>
        </w:div>
        <w:div w:id="244069017">
          <w:marLeft w:val="0"/>
          <w:marRight w:val="0"/>
          <w:marTop w:val="0"/>
          <w:marBottom w:val="0"/>
          <w:divBdr>
            <w:top w:val="none" w:sz="0" w:space="0" w:color="auto"/>
            <w:left w:val="none" w:sz="0" w:space="0" w:color="auto"/>
            <w:bottom w:val="none" w:sz="0" w:space="0" w:color="auto"/>
            <w:right w:val="none" w:sz="0" w:space="0" w:color="auto"/>
          </w:divBdr>
        </w:div>
        <w:div w:id="765737426">
          <w:marLeft w:val="0"/>
          <w:marRight w:val="0"/>
          <w:marTop w:val="0"/>
          <w:marBottom w:val="0"/>
          <w:divBdr>
            <w:top w:val="none" w:sz="0" w:space="0" w:color="auto"/>
            <w:left w:val="none" w:sz="0" w:space="0" w:color="auto"/>
            <w:bottom w:val="none" w:sz="0" w:space="0" w:color="auto"/>
            <w:right w:val="none" w:sz="0" w:space="0" w:color="auto"/>
          </w:divBdr>
        </w:div>
        <w:div w:id="1005594344">
          <w:marLeft w:val="0"/>
          <w:marRight w:val="0"/>
          <w:marTop w:val="0"/>
          <w:marBottom w:val="0"/>
          <w:divBdr>
            <w:top w:val="none" w:sz="0" w:space="0" w:color="auto"/>
            <w:left w:val="none" w:sz="0" w:space="0" w:color="auto"/>
            <w:bottom w:val="none" w:sz="0" w:space="0" w:color="auto"/>
            <w:right w:val="none" w:sz="0" w:space="0" w:color="auto"/>
          </w:divBdr>
        </w:div>
        <w:div w:id="891313155">
          <w:marLeft w:val="0"/>
          <w:marRight w:val="0"/>
          <w:marTop w:val="0"/>
          <w:marBottom w:val="0"/>
          <w:divBdr>
            <w:top w:val="none" w:sz="0" w:space="0" w:color="auto"/>
            <w:left w:val="none" w:sz="0" w:space="0" w:color="auto"/>
            <w:bottom w:val="none" w:sz="0" w:space="0" w:color="auto"/>
            <w:right w:val="none" w:sz="0" w:space="0" w:color="auto"/>
          </w:divBdr>
        </w:div>
        <w:div w:id="1983194362">
          <w:marLeft w:val="0"/>
          <w:marRight w:val="0"/>
          <w:marTop w:val="0"/>
          <w:marBottom w:val="0"/>
          <w:divBdr>
            <w:top w:val="none" w:sz="0" w:space="0" w:color="auto"/>
            <w:left w:val="none" w:sz="0" w:space="0" w:color="auto"/>
            <w:bottom w:val="none" w:sz="0" w:space="0" w:color="auto"/>
            <w:right w:val="none" w:sz="0" w:space="0" w:color="auto"/>
          </w:divBdr>
        </w:div>
        <w:div w:id="506945763">
          <w:marLeft w:val="0"/>
          <w:marRight w:val="0"/>
          <w:marTop w:val="0"/>
          <w:marBottom w:val="0"/>
          <w:divBdr>
            <w:top w:val="none" w:sz="0" w:space="0" w:color="auto"/>
            <w:left w:val="none" w:sz="0" w:space="0" w:color="auto"/>
            <w:bottom w:val="none" w:sz="0" w:space="0" w:color="auto"/>
            <w:right w:val="none" w:sz="0" w:space="0" w:color="auto"/>
          </w:divBdr>
        </w:div>
        <w:div w:id="339699481">
          <w:marLeft w:val="0"/>
          <w:marRight w:val="0"/>
          <w:marTop w:val="0"/>
          <w:marBottom w:val="0"/>
          <w:divBdr>
            <w:top w:val="none" w:sz="0" w:space="0" w:color="auto"/>
            <w:left w:val="none" w:sz="0" w:space="0" w:color="auto"/>
            <w:bottom w:val="none" w:sz="0" w:space="0" w:color="auto"/>
            <w:right w:val="none" w:sz="0" w:space="0" w:color="auto"/>
          </w:divBdr>
        </w:div>
        <w:div w:id="1136488406">
          <w:marLeft w:val="0"/>
          <w:marRight w:val="0"/>
          <w:marTop w:val="0"/>
          <w:marBottom w:val="0"/>
          <w:divBdr>
            <w:top w:val="none" w:sz="0" w:space="0" w:color="auto"/>
            <w:left w:val="none" w:sz="0" w:space="0" w:color="auto"/>
            <w:bottom w:val="none" w:sz="0" w:space="0" w:color="auto"/>
            <w:right w:val="none" w:sz="0" w:space="0" w:color="auto"/>
          </w:divBdr>
        </w:div>
        <w:div w:id="545412124">
          <w:marLeft w:val="0"/>
          <w:marRight w:val="0"/>
          <w:marTop w:val="0"/>
          <w:marBottom w:val="0"/>
          <w:divBdr>
            <w:top w:val="none" w:sz="0" w:space="0" w:color="auto"/>
            <w:left w:val="none" w:sz="0" w:space="0" w:color="auto"/>
            <w:bottom w:val="none" w:sz="0" w:space="0" w:color="auto"/>
            <w:right w:val="none" w:sz="0" w:space="0" w:color="auto"/>
          </w:divBdr>
        </w:div>
        <w:div w:id="1240554218">
          <w:marLeft w:val="0"/>
          <w:marRight w:val="0"/>
          <w:marTop w:val="0"/>
          <w:marBottom w:val="0"/>
          <w:divBdr>
            <w:top w:val="none" w:sz="0" w:space="0" w:color="auto"/>
            <w:left w:val="none" w:sz="0" w:space="0" w:color="auto"/>
            <w:bottom w:val="none" w:sz="0" w:space="0" w:color="auto"/>
            <w:right w:val="none" w:sz="0" w:space="0" w:color="auto"/>
          </w:divBdr>
        </w:div>
        <w:div w:id="1851094206">
          <w:marLeft w:val="0"/>
          <w:marRight w:val="0"/>
          <w:marTop w:val="0"/>
          <w:marBottom w:val="0"/>
          <w:divBdr>
            <w:top w:val="none" w:sz="0" w:space="0" w:color="auto"/>
            <w:left w:val="none" w:sz="0" w:space="0" w:color="auto"/>
            <w:bottom w:val="none" w:sz="0" w:space="0" w:color="auto"/>
            <w:right w:val="none" w:sz="0" w:space="0" w:color="auto"/>
          </w:divBdr>
        </w:div>
      </w:divsChild>
    </w:div>
    <w:div w:id="960301199">
      <w:bodyDiv w:val="1"/>
      <w:marLeft w:val="0"/>
      <w:marRight w:val="0"/>
      <w:marTop w:val="0"/>
      <w:marBottom w:val="0"/>
      <w:divBdr>
        <w:top w:val="none" w:sz="0" w:space="0" w:color="auto"/>
        <w:left w:val="none" w:sz="0" w:space="0" w:color="auto"/>
        <w:bottom w:val="none" w:sz="0" w:space="0" w:color="auto"/>
        <w:right w:val="none" w:sz="0" w:space="0" w:color="auto"/>
      </w:divBdr>
    </w:div>
    <w:div w:id="1281648643">
      <w:bodyDiv w:val="1"/>
      <w:marLeft w:val="0"/>
      <w:marRight w:val="0"/>
      <w:marTop w:val="0"/>
      <w:marBottom w:val="0"/>
      <w:divBdr>
        <w:top w:val="none" w:sz="0" w:space="0" w:color="auto"/>
        <w:left w:val="none" w:sz="0" w:space="0" w:color="auto"/>
        <w:bottom w:val="none" w:sz="0" w:space="0" w:color="auto"/>
        <w:right w:val="none" w:sz="0" w:space="0" w:color="auto"/>
      </w:divBdr>
      <w:divsChild>
        <w:div w:id="1981954571">
          <w:marLeft w:val="0"/>
          <w:marRight w:val="0"/>
          <w:marTop w:val="251"/>
          <w:marBottom w:val="0"/>
          <w:divBdr>
            <w:top w:val="none" w:sz="0" w:space="0" w:color="auto"/>
            <w:left w:val="threeDEmboss" w:sz="6" w:space="0" w:color="EEEEEE"/>
            <w:bottom w:val="none" w:sz="0" w:space="0" w:color="auto"/>
            <w:right w:val="threeDEmboss" w:sz="6" w:space="0" w:color="EEEEEE"/>
          </w:divBdr>
          <w:divsChild>
            <w:div w:id="1485898495">
              <w:marLeft w:val="0"/>
              <w:marRight w:val="0"/>
              <w:marTop w:val="0"/>
              <w:marBottom w:val="0"/>
              <w:divBdr>
                <w:top w:val="none" w:sz="0" w:space="0" w:color="auto"/>
                <w:left w:val="none" w:sz="0" w:space="0" w:color="auto"/>
                <w:bottom w:val="none" w:sz="0" w:space="0" w:color="auto"/>
                <w:right w:val="none" w:sz="0" w:space="0" w:color="auto"/>
              </w:divBdr>
              <w:divsChild>
                <w:div w:id="104957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379898">
      <w:bodyDiv w:val="1"/>
      <w:marLeft w:val="0"/>
      <w:marRight w:val="0"/>
      <w:marTop w:val="0"/>
      <w:marBottom w:val="0"/>
      <w:divBdr>
        <w:top w:val="none" w:sz="0" w:space="0" w:color="auto"/>
        <w:left w:val="none" w:sz="0" w:space="0" w:color="auto"/>
        <w:bottom w:val="none" w:sz="0" w:space="0" w:color="auto"/>
        <w:right w:val="none" w:sz="0" w:space="0" w:color="auto"/>
      </w:divBdr>
    </w:div>
    <w:div w:id="1500652715">
      <w:bodyDiv w:val="1"/>
      <w:marLeft w:val="0"/>
      <w:marRight w:val="0"/>
      <w:marTop w:val="0"/>
      <w:marBottom w:val="0"/>
      <w:divBdr>
        <w:top w:val="none" w:sz="0" w:space="0" w:color="auto"/>
        <w:left w:val="none" w:sz="0" w:space="0" w:color="auto"/>
        <w:bottom w:val="none" w:sz="0" w:space="0" w:color="auto"/>
        <w:right w:val="none" w:sz="0" w:space="0" w:color="auto"/>
      </w:divBdr>
    </w:div>
    <w:div w:id="1583487017">
      <w:bodyDiv w:val="1"/>
      <w:marLeft w:val="0"/>
      <w:marRight w:val="0"/>
      <w:marTop w:val="0"/>
      <w:marBottom w:val="0"/>
      <w:divBdr>
        <w:top w:val="none" w:sz="0" w:space="0" w:color="auto"/>
        <w:left w:val="none" w:sz="0" w:space="0" w:color="auto"/>
        <w:bottom w:val="none" w:sz="0" w:space="0" w:color="auto"/>
        <w:right w:val="none" w:sz="0" w:space="0" w:color="auto"/>
      </w:divBdr>
      <w:divsChild>
        <w:div w:id="1337616773">
          <w:marLeft w:val="0"/>
          <w:marRight w:val="0"/>
          <w:marTop w:val="0"/>
          <w:marBottom w:val="0"/>
          <w:divBdr>
            <w:top w:val="none" w:sz="0" w:space="0" w:color="auto"/>
            <w:left w:val="none" w:sz="0" w:space="0" w:color="auto"/>
            <w:bottom w:val="none" w:sz="0" w:space="0" w:color="auto"/>
            <w:right w:val="none" w:sz="0" w:space="0" w:color="auto"/>
          </w:divBdr>
        </w:div>
        <w:div w:id="1012027496">
          <w:marLeft w:val="0"/>
          <w:marRight w:val="0"/>
          <w:marTop w:val="0"/>
          <w:marBottom w:val="0"/>
          <w:divBdr>
            <w:top w:val="none" w:sz="0" w:space="0" w:color="auto"/>
            <w:left w:val="none" w:sz="0" w:space="0" w:color="auto"/>
            <w:bottom w:val="none" w:sz="0" w:space="0" w:color="auto"/>
            <w:right w:val="none" w:sz="0" w:space="0" w:color="auto"/>
          </w:divBdr>
        </w:div>
        <w:div w:id="966935482">
          <w:marLeft w:val="0"/>
          <w:marRight w:val="0"/>
          <w:marTop w:val="0"/>
          <w:marBottom w:val="0"/>
          <w:divBdr>
            <w:top w:val="none" w:sz="0" w:space="0" w:color="auto"/>
            <w:left w:val="none" w:sz="0" w:space="0" w:color="auto"/>
            <w:bottom w:val="none" w:sz="0" w:space="0" w:color="auto"/>
            <w:right w:val="none" w:sz="0" w:space="0" w:color="auto"/>
          </w:divBdr>
        </w:div>
        <w:div w:id="1517693121">
          <w:marLeft w:val="0"/>
          <w:marRight w:val="0"/>
          <w:marTop w:val="0"/>
          <w:marBottom w:val="0"/>
          <w:divBdr>
            <w:top w:val="none" w:sz="0" w:space="0" w:color="auto"/>
            <w:left w:val="none" w:sz="0" w:space="0" w:color="auto"/>
            <w:bottom w:val="none" w:sz="0" w:space="0" w:color="auto"/>
            <w:right w:val="none" w:sz="0" w:space="0" w:color="auto"/>
          </w:divBdr>
        </w:div>
        <w:div w:id="282201128">
          <w:marLeft w:val="0"/>
          <w:marRight w:val="0"/>
          <w:marTop w:val="0"/>
          <w:marBottom w:val="0"/>
          <w:divBdr>
            <w:top w:val="none" w:sz="0" w:space="0" w:color="auto"/>
            <w:left w:val="none" w:sz="0" w:space="0" w:color="auto"/>
            <w:bottom w:val="none" w:sz="0" w:space="0" w:color="auto"/>
            <w:right w:val="none" w:sz="0" w:space="0" w:color="auto"/>
          </w:divBdr>
        </w:div>
        <w:div w:id="2023780928">
          <w:marLeft w:val="0"/>
          <w:marRight w:val="0"/>
          <w:marTop w:val="0"/>
          <w:marBottom w:val="0"/>
          <w:divBdr>
            <w:top w:val="none" w:sz="0" w:space="0" w:color="auto"/>
            <w:left w:val="none" w:sz="0" w:space="0" w:color="auto"/>
            <w:bottom w:val="none" w:sz="0" w:space="0" w:color="auto"/>
            <w:right w:val="none" w:sz="0" w:space="0" w:color="auto"/>
          </w:divBdr>
        </w:div>
        <w:div w:id="1008756893">
          <w:marLeft w:val="0"/>
          <w:marRight w:val="0"/>
          <w:marTop w:val="0"/>
          <w:marBottom w:val="0"/>
          <w:divBdr>
            <w:top w:val="none" w:sz="0" w:space="0" w:color="auto"/>
            <w:left w:val="none" w:sz="0" w:space="0" w:color="auto"/>
            <w:bottom w:val="none" w:sz="0" w:space="0" w:color="auto"/>
            <w:right w:val="none" w:sz="0" w:space="0" w:color="auto"/>
          </w:divBdr>
        </w:div>
        <w:div w:id="1781485819">
          <w:marLeft w:val="0"/>
          <w:marRight w:val="0"/>
          <w:marTop w:val="0"/>
          <w:marBottom w:val="0"/>
          <w:divBdr>
            <w:top w:val="none" w:sz="0" w:space="0" w:color="auto"/>
            <w:left w:val="none" w:sz="0" w:space="0" w:color="auto"/>
            <w:bottom w:val="none" w:sz="0" w:space="0" w:color="auto"/>
            <w:right w:val="none" w:sz="0" w:space="0" w:color="auto"/>
          </w:divBdr>
        </w:div>
        <w:div w:id="1372681886">
          <w:marLeft w:val="0"/>
          <w:marRight w:val="0"/>
          <w:marTop w:val="0"/>
          <w:marBottom w:val="0"/>
          <w:divBdr>
            <w:top w:val="none" w:sz="0" w:space="0" w:color="auto"/>
            <w:left w:val="none" w:sz="0" w:space="0" w:color="auto"/>
            <w:bottom w:val="none" w:sz="0" w:space="0" w:color="auto"/>
            <w:right w:val="none" w:sz="0" w:space="0" w:color="auto"/>
          </w:divBdr>
        </w:div>
        <w:div w:id="1180966756">
          <w:marLeft w:val="0"/>
          <w:marRight w:val="0"/>
          <w:marTop w:val="0"/>
          <w:marBottom w:val="0"/>
          <w:divBdr>
            <w:top w:val="none" w:sz="0" w:space="0" w:color="auto"/>
            <w:left w:val="none" w:sz="0" w:space="0" w:color="auto"/>
            <w:bottom w:val="none" w:sz="0" w:space="0" w:color="auto"/>
            <w:right w:val="none" w:sz="0" w:space="0" w:color="auto"/>
          </w:divBdr>
        </w:div>
      </w:divsChild>
    </w:div>
    <w:div w:id="1893542849">
      <w:bodyDiv w:val="1"/>
      <w:marLeft w:val="0"/>
      <w:marRight w:val="0"/>
      <w:marTop w:val="0"/>
      <w:marBottom w:val="0"/>
      <w:divBdr>
        <w:top w:val="none" w:sz="0" w:space="0" w:color="auto"/>
        <w:left w:val="none" w:sz="0" w:space="0" w:color="auto"/>
        <w:bottom w:val="none" w:sz="0" w:space="0" w:color="auto"/>
        <w:right w:val="none" w:sz="0" w:space="0" w:color="auto"/>
      </w:divBdr>
    </w:div>
    <w:div w:id="1984770585">
      <w:bodyDiv w:val="1"/>
      <w:marLeft w:val="0"/>
      <w:marRight w:val="0"/>
      <w:marTop w:val="0"/>
      <w:marBottom w:val="0"/>
      <w:divBdr>
        <w:top w:val="none" w:sz="0" w:space="0" w:color="auto"/>
        <w:left w:val="none" w:sz="0" w:space="0" w:color="auto"/>
        <w:bottom w:val="none" w:sz="0" w:space="0" w:color="auto"/>
        <w:right w:val="none" w:sz="0" w:space="0" w:color="auto"/>
      </w:divBdr>
    </w:div>
    <w:div w:id="2008635572">
      <w:bodyDiv w:val="1"/>
      <w:marLeft w:val="0"/>
      <w:marRight w:val="0"/>
      <w:marTop w:val="0"/>
      <w:marBottom w:val="0"/>
      <w:divBdr>
        <w:top w:val="none" w:sz="0" w:space="0" w:color="auto"/>
        <w:left w:val="none" w:sz="0" w:space="0" w:color="auto"/>
        <w:bottom w:val="none" w:sz="0" w:space="0" w:color="auto"/>
        <w:right w:val="none" w:sz="0" w:space="0" w:color="auto"/>
      </w:divBdr>
      <w:divsChild>
        <w:div w:id="1009528489">
          <w:marLeft w:val="0"/>
          <w:marRight w:val="0"/>
          <w:marTop w:val="0"/>
          <w:marBottom w:val="0"/>
          <w:divBdr>
            <w:top w:val="none" w:sz="0" w:space="0" w:color="auto"/>
            <w:left w:val="none" w:sz="0" w:space="0" w:color="auto"/>
            <w:bottom w:val="none" w:sz="0" w:space="0" w:color="auto"/>
            <w:right w:val="none" w:sz="0" w:space="0" w:color="auto"/>
          </w:divBdr>
        </w:div>
        <w:div w:id="210580531">
          <w:marLeft w:val="0"/>
          <w:marRight w:val="0"/>
          <w:marTop w:val="0"/>
          <w:marBottom w:val="0"/>
          <w:divBdr>
            <w:top w:val="none" w:sz="0" w:space="0" w:color="auto"/>
            <w:left w:val="none" w:sz="0" w:space="0" w:color="auto"/>
            <w:bottom w:val="none" w:sz="0" w:space="0" w:color="auto"/>
            <w:right w:val="none" w:sz="0" w:space="0" w:color="auto"/>
          </w:divBdr>
        </w:div>
        <w:div w:id="448746135">
          <w:marLeft w:val="0"/>
          <w:marRight w:val="0"/>
          <w:marTop w:val="0"/>
          <w:marBottom w:val="0"/>
          <w:divBdr>
            <w:top w:val="none" w:sz="0" w:space="0" w:color="auto"/>
            <w:left w:val="none" w:sz="0" w:space="0" w:color="auto"/>
            <w:bottom w:val="none" w:sz="0" w:space="0" w:color="auto"/>
            <w:right w:val="none" w:sz="0" w:space="0" w:color="auto"/>
          </w:divBdr>
        </w:div>
        <w:div w:id="499197926">
          <w:marLeft w:val="0"/>
          <w:marRight w:val="0"/>
          <w:marTop w:val="0"/>
          <w:marBottom w:val="0"/>
          <w:divBdr>
            <w:top w:val="none" w:sz="0" w:space="0" w:color="auto"/>
            <w:left w:val="none" w:sz="0" w:space="0" w:color="auto"/>
            <w:bottom w:val="none" w:sz="0" w:space="0" w:color="auto"/>
            <w:right w:val="none" w:sz="0" w:space="0" w:color="auto"/>
          </w:divBdr>
        </w:div>
        <w:div w:id="611136401">
          <w:marLeft w:val="0"/>
          <w:marRight w:val="0"/>
          <w:marTop w:val="0"/>
          <w:marBottom w:val="0"/>
          <w:divBdr>
            <w:top w:val="none" w:sz="0" w:space="0" w:color="auto"/>
            <w:left w:val="none" w:sz="0" w:space="0" w:color="auto"/>
            <w:bottom w:val="none" w:sz="0" w:space="0" w:color="auto"/>
            <w:right w:val="none" w:sz="0" w:space="0" w:color="auto"/>
          </w:divBdr>
        </w:div>
        <w:div w:id="1567105343">
          <w:marLeft w:val="0"/>
          <w:marRight w:val="0"/>
          <w:marTop w:val="0"/>
          <w:marBottom w:val="0"/>
          <w:divBdr>
            <w:top w:val="none" w:sz="0" w:space="0" w:color="auto"/>
            <w:left w:val="none" w:sz="0" w:space="0" w:color="auto"/>
            <w:bottom w:val="none" w:sz="0" w:space="0" w:color="auto"/>
            <w:right w:val="none" w:sz="0" w:space="0" w:color="auto"/>
          </w:divBdr>
        </w:div>
        <w:div w:id="160508599">
          <w:marLeft w:val="0"/>
          <w:marRight w:val="0"/>
          <w:marTop w:val="0"/>
          <w:marBottom w:val="0"/>
          <w:divBdr>
            <w:top w:val="none" w:sz="0" w:space="0" w:color="auto"/>
            <w:left w:val="none" w:sz="0" w:space="0" w:color="auto"/>
            <w:bottom w:val="none" w:sz="0" w:space="0" w:color="auto"/>
            <w:right w:val="none" w:sz="0" w:space="0" w:color="auto"/>
          </w:divBdr>
        </w:div>
        <w:div w:id="1399791509">
          <w:marLeft w:val="0"/>
          <w:marRight w:val="0"/>
          <w:marTop w:val="0"/>
          <w:marBottom w:val="0"/>
          <w:divBdr>
            <w:top w:val="none" w:sz="0" w:space="0" w:color="auto"/>
            <w:left w:val="none" w:sz="0" w:space="0" w:color="auto"/>
            <w:bottom w:val="none" w:sz="0" w:space="0" w:color="auto"/>
            <w:right w:val="none" w:sz="0" w:space="0" w:color="auto"/>
          </w:divBdr>
        </w:div>
        <w:div w:id="552891893">
          <w:marLeft w:val="0"/>
          <w:marRight w:val="0"/>
          <w:marTop w:val="0"/>
          <w:marBottom w:val="0"/>
          <w:divBdr>
            <w:top w:val="none" w:sz="0" w:space="0" w:color="auto"/>
            <w:left w:val="none" w:sz="0" w:space="0" w:color="auto"/>
            <w:bottom w:val="none" w:sz="0" w:space="0" w:color="auto"/>
            <w:right w:val="none" w:sz="0" w:space="0" w:color="auto"/>
          </w:divBdr>
        </w:div>
        <w:div w:id="1458142965">
          <w:marLeft w:val="0"/>
          <w:marRight w:val="0"/>
          <w:marTop w:val="0"/>
          <w:marBottom w:val="0"/>
          <w:divBdr>
            <w:top w:val="none" w:sz="0" w:space="0" w:color="auto"/>
            <w:left w:val="none" w:sz="0" w:space="0" w:color="auto"/>
            <w:bottom w:val="none" w:sz="0" w:space="0" w:color="auto"/>
            <w:right w:val="none" w:sz="0" w:space="0" w:color="auto"/>
          </w:divBdr>
        </w:div>
        <w:div w:id="975989633">
          <w:marLeft w:val="0"/>
          <w:marRight w:val="0"/>
          <w:marTop w:val="0"/>
          <w:marBottom w:val="0"/>
          <w:divBdr>
            <w:top w:val="none" w:sz="0" w:space="0" w:color="auto"/>
            <w:left w:val="none" w:sz="0" w:space="0" w:color="auto"/>
            <w:bottom w:val="none" w:sz="0" w:space="0" w:color="auto"/>
            <w:right w:val="none" w:sz="0" w:space="0" w:color="auto"/>
          </w:divBdr>
        </w:div>
        <w:div w:id="1751582413">
          <w:marLeft w:val="0"/>
          <w:marRight w:val="0"/>
          <w:marTop w:val="0"/>
          <w:marBottom w:val="0"/>
          <w:divBdr>
            <w:top w:val="none" w:sz="0" w:space="0" w:color="auto"/>
            <w:left w:val="none" w:sz="0" w:space="0" w:color="auto"/>
            <w:bottom w:val="none" w:sz="0" w:space="0" w:color="auto"/>
            <w:right w:val="none" w:sz="0" w:space="0" w:color="auto"/>
          </w:divBdr>
        </w:div>
        <w:div w:id="1699701975">
          <w:marLeft w:val="0"/>
          <w:marRight w:val="0"/>
          <w:marTop w:val="0"/>
          <w:marBottom w:val="0"/>
          <w:divBdr>
            <w:top w:val="none" w:sz="0" w:space="0" w:color="auto"/>
            <w:left w:val="none" w:sz="0" w:space="0" w:color="auto"/>
            <w:bottom w:val="none" w:sz="0" w:space="0" w:color="auto"/>
            <w:right w:val="none" w:sz="0" w:space="0" w:color="auto"/>
          </w:divBdr>
        </w:div>
        <w:div w:id="739641961">
          <w:marLeft w:val="0"/>
          <w:marRight w:val="0"/>
          <w:marTop w:val="0"/>
          <w:marBottom w:val="0"/>
          <w:divBdr>
            <w:top w:val="none" w:sz="0" w:space="0" w:color="auto"/>
            <w:left w:val="none" w:sz="0" w:space="0" w:color="auto"/>
            <w:bottom w:val="none" w:sz="0" w:space="0" w:color="auto"/>
            <w:right w:val="none" w:sz="0" w:space="0" w:color="auto"/>
          </w:divBdr>
        </w:div>
        <w:div w:id="2040084404">
          <w:marLeft w:val="0"/>
          <w:marRight w:val="0"/>
          <w:marTop w:val="0"/>
          <w:marBottom w:val="0"/>
          <w:divBdr>
            <w:top w:val="none" w:sz="0" w:space="0" w:color="auto"/>
            <w:left w:val="none" w:sz="0" w:space="0" w:color="auto"/>
            <w:bottom w:val="none" w:sz="0" w:space="0" w:color="auto"/>
            <w:right w:val="none" w:sz="0" w:space="0" w:color="auto"/>
          </w:divBdr>
        </w:div>
        <w:div w:id="482816257">
          <w:marLeft w:val="0"/>
          <w:marRight w:val="0"/>
          <w:marTop w:val="0"/>
          <w:marBottom w:val="0"/>
          <w:divBdr>
            <w:top w:val="none" w:sz="0" w:space="0" w:color="auto"/>
            <w:left w:val="none" w:sz="0" w:space="0" w:color="auto"/>
            <w:bottom w:val="none" w:sz="0" w:space="0" w:color="auto"/>
            <w:right w:val="none" w:sz="0" w:space="0" w:color="auto"/>
          </w:divBdr>
        </w:div>
        <w:div w:id="81217958">
          <w:marLeft w:val="0"/>
          <w:marRight w:val="0"/>
          <w:marTop w:val="0"/>
          <w:marBottom w:val="0"/>
          <w:divBdr>
            <w:top w:val="none" w:sz="0" w:space="0" w:color="auto"/>
            <w:left w:val="none" w:sz="0" w:space="0" w:color="auto"/>
            <w:bottom w:val="none" w:sz="0" w:space="0" w:color="auto"/>
            <w:right w:val="none" w:sz="0" w:space="0" w:color="auto"/>
          </w:divBdr>
        </w:div>
        <w:div w:id="273175881">
          <w:marLeft w:val="0"/>
          <w:marRight w:val="0"/>
          <w:marTop w:val="0"/>
          <w:marBottom w:val="0"/>
          <w:divBdr>
            <w:top w:val="none" w:sz="0" w:space="0" w:color="auto"/>
            <w:left w:val="none" w:sz="0" w:space="0" w:color="auto"/>
            <w:bottom w:val="none" w:sz="0" w:space="0" w:color="auto"/>
            <w:right w:val="none" w:sz="0" w:space="0" w:color="auto"/>
          </w:divBdr>
        </w:div>
        <w:div w:id="19403003">
          <w:marLeft w:val="0"/>
          <w:marRight w:val="0"/>
          <w:marTop w:val="0"/>
          <w:marBottom w:val="0"/>
          <w:divBdr>
            <w:top w:val="none" w:sz="0" w:space="0" w:color="auto"/>
            <w:left w:val="none" w:sz="0" w:space="0" w:color="auto"/>
            <w:bottom w:val="none" w:sz="0" w:space="0" w:color="auto"/>
            <w:right w:val="none" w:sz="0" w:space="0" w:color="auto"/>
          </w:divBdr>
        </w:div>
        <w:div w:id="1918703899">
          <w:marLeft w:val="0"/>
          <w:marRight w:val="0"/>
          <w:marTop w:val="0"/>
          <w:marBottom w:val="0"/>
          <w:divBdr>
            <w:top w:val="none" w:sz="0" w:space="0" w:color="auto"/>
            <w:left w:val="none" w:sz="0" w:space="0" w:color="auto"/>
            <w:bottom w:val="none" w:sz="0" w:space="0" w:color="auto"/>
            <w:right w:val="none" w:sz="0" w:space="0" w:color="auto"/>
          </w:divBdr>
        </w:div>
        <w:div w:id="762147636">
          <w:marLeft w:val="0"/>
          <w:marRight w:val="0"/>
          <w:marTop w:val="0"/>
          <w:marBottom w:val="0"/>
          <w:divBdr>
            <w:top w:val="none" w:sz="0" w:space="0" w:color="auto"/>
            <w:left w:val="none" w:sz="0" w:space="0" w:color="auto"/>
            <w:bottom w:val="none" w:sz="0" w:space="0" w:color="auto"/>
            <w:right w:val="none" w:sz="0" w:space="0" w:color="auto"/>
          </w:divBdr>
        </w:div>
        <w:div w:id="944457444">
          <w:marLeft w:val="0"/>
          <w:marRight w:val="0"/>
          <w:marTop w:val="0"/>
          <w:marBottom w:val="0"/>
          <w:divBdr>
            <w:top w:val="none" w:sz="0" w:space="0" w:color="auto"/>
            <w:left w:val="none" w:sz="0" w:space="0" w:color="auto"/>
            <w:bottom w:val="none" w:sz="0" w:space="0" w:color="auto"/>
            <w:right w:val="none" w:sz="0" w:space="0" w:color="auto"/>
          </w:divBdr>
        </w:div>
        <w:div w:id="615715071">
          <w:marLeft w:val="0"/>
          <w:marRight w:val="0"/>
          <w:marTop w:val="0"/>
          <w:marBottom w:val="0"/>
          <w:divBdr>
            <w:top w:val="none" w:sz="0" w:space="0" w:color="auto"/>
            <w:left w:val="none" w:sz="0" w:space="0" w:color="auto"/>
            <w:bottom w:val="none" w:sz="0" w:space="0" w:color="auto"/>
            <w:right w:val="none" w:sz="0" w:space="0" w:color="auto"/>
          </w:divBdr>
        </w:div>
        <w:div w:id="587351108">
          <w:marLeft w:val="0"/>
          <w:marRight w:val="0"/>
          <w:marTop w:val="0"/>
          <w:marBottom w:val="0"/>
          <w:divBdr>
            <w:top w:val="none" w:sz="0" w:space="0" w:color="auto"/>
            <w:left w:val="none" w:sz="0" w:space="0" w:color="auto"/>
            <w:bottom w:val="none" w:sz="0" w:space="0" w:color="auto"/>
            <w:right w:val="none" w:sz="0" w:space="0" w:color="auto"/>
          </w:divBdr>
        </w:div>
        <w:div w:id="101924060">
          <w:marLeft w:val="0"/>
          <w:marRight w:val="0"/>
          <w:marTop w:val="0"/>
          <w:marBottom w:val="0"/>
          <w:divBdr>
            <w:top w:val="none" w:sz="0" w:space="0" w:color="auto"/>
            <w:left w:val="none" w:sz="0" w:space="0" w:color="auto"/>
            <w:bottom w:val="none" w:sz="0" w:space="0" w:color="auto"/>
            <w:right w:val="none" w:sz="0" w:space="0" w:color="auto"/>
          </w:divBdr>
        </w:div>
        <w:div w:id="1668555866">
          <w:marLeft w:val="0"/>
          <w:marRight w:val="0"/>
          <w:marTop w:val="0"/>
          <w:marBottom w:val="0"/>
          <w:divBdr>
            <w:top w:val="none" w:sz="0" w:space="0" w:color="auto"/>
            <w:left w:val="none" w:sz="0" w:space="0" w:color="auto"/>
            <w:bottom w:val="none" w:sz="0" w:space="0" w:color="auto"/>
            <w:right w:val="none" w:sz="0" w:space="0" w:color="auto"/>
          </w:divBdr>
        </w:div>
        <w:div w:id="640303231">
          <w:marLeft w:val="0"/>
          <w:marRight w:val="0"/>
          <w:marTop w:val="0"/>
          <w:marBottom w:val="0"/>
          <w:divBdr>
            <w:top w:val="none" w:sz="0" w:space="0" w:color="auto"/>
            <w:left w:val="none" w:sz="0" w:space="0" w:color="auto"/>
            <w:bottom w:val="none" w:sz="0" w:space="0" w:color="auto"/>
            <w:right w:val="none" w:sz="0" w:space="0" w:color="auto"/>
          </w:divBdr>
        </w:div>
        <w:div w:id="1912933236">
          <w:marLeft w:val="0"/>
          <w:marRight w:val="0"/>
          <w:marTop w:val="0"/>
          <w:marBottom w:val="0"/>
          <w:divBdr>
            <w:top w:val="none" w:sz="0" w:space="0" w:color="auto"/>
            <w:left w:val="none" w:sz="0" w:space="0" w:color="auto"/>
            <w:bottom w:val="none" w:sz="0" w:space="0" w:color="auto"/>
            <w:right w:val="none" w:sz="0" w:space="0" w:color="auto"/>
          </w:divBdr>
        </w:div>
        <w:div w:id="1734698166">
          <w:marLeft w:val="0"/>
          <w:marRight w:val="0"/>
          <w:marTop w:val="0"/>
          <w:marBottom w:val="0"/>
          <w:divBdr>
            <w:top w:val="none" w:sz="0" w:space="0" w:color="auto"/>
            <w:left w:val="none" w:sz="0" w:space="0" w:color="auto"/>
            <w:bottom w:val="none" w:sz="0" w:space="0" w:color="auto"/>
            <w:right w:val="none" w:sz="0" w:space="0" w:color="auto"/>
          </w:divBdr>
        </w:div>
        <w:div w:id="1126124607">
          <w:marLeft w:val="0"/>
          <w:marRight w:val="0"/>
          <w:marTop w:val="0"/>
          <w:marBottom w:val="0"/>
          <w:divBdr>
            <w:top w:val="none" w:sz="0" w:space="0" w:color="auto"/>
            <w:left w:val="none" w:sz="0" w:space="0" w:color="auto"/>
            <w:bottom w:val="none" w:sz="0" w:space="0" w:color="auto"/>
            <w:right w:val="none" w:sz="0" w:space="0" w:color="auto"/>
          </w:divBdr>
        </w:div>
        <w:div w:id="654643716">
          <w:marLeft w:val="0"/>
          <w:marRight w:val="0"/>
          <w:marTop w:val="0"/>
          <w:marBottom w:val="0"/>
          <w:divBdr>
            <w:top w:val="none" w:sz="0" w:space="0" w:color="auto"/>
            <w:left w:val="none" w:sz="0" w:space="0" w:color="auto"/>
            <w:bottom w:val="none" w:sz="0" w:space="0" w:color="auto"/>
            <w:right w:val="none" w:sz="0" w:space="0" w:color="auto"/>
          </w:divBdr>
        </w:div>
        <w:div w:id="678703286">
          <w:marLeft w:val="0"/>
          <w:marRight w:val="0"/>
          <w:marTop w:val="0"/>
          <w:marBottom w:val="0"/>
          <w:divBdr>
            <w:top w:val="none" w:sz="0" w:space="0" w:color="auto"/>
            <w:left w:val="none" w:sz="0" w:space="0" w:color="auto"/>
            <w:bottom w:val="none" w:sz="0" w:space="0" w:color="auto"/>
            <w:right w:val="none" w:sz="0" w:space="0" w:color="auto"/>
          </w:divBdr>
        </w:div>
        <w:div w:id="974673791">
          <w:marLeft w:val="0"/>
          <w:marRight w:val="0"/>
          <w:marTop w:val="0"/>
          <w:marBottom w:val="0"/>
          <w:divBdr>
            <w:top w:val="none" w:sz="0" w:space="0" w:color="auto"/>
            <w:left w:val="none" w:sz="0" w:space="0" w:color="auto"/>
            <w:bottom w:val="none" w:sz="0" w:space="0" w:color="auto"/>
            <w:right w:val="none" w:sz="0" w:space="0" w:color="auto"/>
          </w:divBdr>
        </w:div>
        <w:div w:id="1377700671">
          <w:marLeft w:val="0"/>
          <w:marRight w:val="0"/>
          <w:marTop w:val="0"/>
          <w:marBottom w:val="0"/>
          <w:divBdr>
            <w:top w:val="none" w:sz="0" w:space="0" w:color="auto"/>
            <w:left w:val="none" w:sz="0" w:space="0" w:color="auto"/>
            <w:bottom w:val="none" w:sz="0" w:space="0" w:color="auto"/>
            <w:right w:val="none" w:sz="0" w:space="0" w:color="auto"/>
          </w:divBdr>
        </w:div>
        <w:div w:id="65609287">
          <w:marLeft w:val="0"/>
          <w:marRight w:val="0"/>
          <w:marTop w:val="0"/>
          <w:marBottom w:val="0"/>
          <w:divBdr>
            <w:top w:val="none" w:sz="0" w:space="0" w:color="auto"/>
            <w:left w:val="none" w:sz="0" w:space="0" w:color="auto"/>
            <w:bottom w:val="none" w:sz="0" w:space="0" w:color="auto"/>
            <w:right w:val="none" w:sz="0" w:space="0" w:color="auto"/>
          </w:divBdr>
        </w:div>
        <w:div w:id="204493183">
          <w:marLeft w:val="0"/>
          <w:marRight w:val="0"/>
          <w:marTop w:val="0"/>
          <w:marBottom w:val="0"/>
          <w:divBdr>
            <w:top w:val="none" w:sz="0" w:space="0" w:color="auto"/>
            <w:left w:val="none" w:sz="0" w:space="0" w:color="auto"/>
            <w:bottom w:val="none" w:sz="0" w:space="0" w:color="auto"/>
            <w:right w:val="none" w:sz="0" w:space="0" w:color="auto"/>
          </w:divBdr>
        </w:div>
        <w:div w:id="110904172">
          <w:marLeft w:val="0"/>
          <w:marRight w:val="0"/>
          <w:marTop w:val="0"/>
          <w:marBottom w:val="0"/>
          <w:divBdr>
            <w:top w:val="none" w:sz="0" w:space="0" w:color="auto"/>
            <w:left w:val="none" w:sz="0" w:space="0" w:color="auto"/>
            <w:bottom w:val="none" w:sz="0" w:space="0" w:color="auto"/>
            <w:right w:val="none" w:sz="0" w:space="0" w:color="auto"/>
          </w:divBdr>
        </w:div>
        <w:div w:id="460073401">
          <w:marLeft w:val="0"/>
          <w:marRight w:val="0"/>
          <w:marTop w:val="0"/>
          <w:marBottom w:val="0"/>
          <w:divBdr>
            <w:top w:val="none" w:sz="0" w:space="0" w:color="auto"/>
            <w:left w:val="none" w:sz="0" w:space="0" w:color="auto"/>
            <w:bottom w:val="none" w:sz="0" w:space="0" w:color="auto"/>
            <w:right w:val="none" w:sz="0" w:space="0" w:color="auto"/>
          </w:divBdr>
        </w:div>
        <w:div w:id="698241539">
          <w:marLeft w:val="0"/>
          <w:marRight w:val="0"/>
          <w:marTop w:val="0"/>
          <w:marBottom w:val="0"/>
          <w:divBdr>
            <w:top w:val="none" w:sz="0" w:space="0" w:color="auto"/>
            <w:left w:val="none" w:sz="0" w:space="0" w:color="auto"/>
            <w:bottom w:val="none" w:sz="0" w:space="0" w:color="auto"/>
            <w:right w:val="none" w:sz="0" w:space="0" w:color="auto"/>
          </w:divBdr>
        </w:div>
        <w:div w:id="1866793903">
          <w:marLeft w:val="0"/>
          <w:marRight w:val="0"/>
          <w:marTop w:val="0"/>
          <w:marBottom w:val="0"/>
          <w:divBdr>
            <w:top w:val="none" w:sz="0" w:space="0" w:color="auto"/>
            <w:left w:val="none" w:sz="0" w:space="0" w:color="auto"/>
            <w:bottom w:val="none" w:sz="0" w:space="0" w:color="auto"/>
            <w:right w:val="none" w:sz="0" w:space="0" w:color="auto"/>
          </w:divBdr>
        </w:div>
        <w:div w:id="1599482006">
          <w:marLeft w:val="0"/>
          <w:marRight w:val="0"/>
          <w:marTop w:val="0"/>
          <w:marBottom w:val="0"/>
          <w:divBdr>
            <w:top w:val="none" w:sz="0" w:space="0" w:color="auto"/>
            <w:left w:val="none" w:sz="0" w:space="0" w:color="auto"/>
            <w:bottom w:val="none" w:sz="0" w:space="0" w:color="auto"/>
            <w:right w:val="none" w:sz="0" w:space="0" w:color="auto"/>
          </w:divBdr>
        </w:div>
        <w:div w:id="383872406">
          <w:marLeft w:val="0"/>
          <w:marRight w:val="0"/>
          <w:marTop w:val="0"/>
          <w:marBottom w:val="0"/>
          <w:divBdr>
            <w:top w:val="none" w:sz="0" w:space="0" w:color="auto"/>
            <w:left w:val="none" w:sz="0" w:space="0" w:color="auto"/>
            <w:bottom w:val="none" w:sz="0" w:space="0" w:color="auto"/>
            <w:right w:val="none" w:sz="0" w:space="0" w:color="auto"/>
          </w:divBdr>
        </w:div>
        <w:div w:id="1176768568">
          <w:marLeft w:val="0"/>
          <w:marRight w:val="0"/>
          <w:marTop w:val="0"/>
          <w:marBottom w:val="0"/>
          <w:divBdr>
            <w:top w:val="none" w:sz="0" w:space="0" w:color="auto"/>
            <w:left w:val="none" w:sz="0" w:space="0" w:color="auto"/>
            <w:bottom w:val="none" w:sz="0" w:space="0" w:color="auto"/>
            <w:right w:val="none" w:sz="0" w:space="0" w:color="auto"/>
          </w:divBdr>
        </w:div>
        <w:div w:id="1230116095">
          <w:marLeft w:val="0"/>
          <w:marRight w:val="0"/>
          <w:marTop w:val="0"/>
          <w:marBottom w:val="0"/>
          <w:divBdr>
            <w:top w:val="none" w:sz="0" w:space="0" w:color="auto"/>
            <w:left w:val="none" w:sz="0" w:space="0" w:color="auto"/>
            <w:bottom w:val="none" w:sz="0" w:space="0" w:color="auto"/>
            <w:right w:val="none" w:sz="0" w:space="0" w:color="auto"/>
          </w:divBdr>
        </w:div>
      </w:divsChild>
    </w:div>
    <w:div w:id="20210819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ED3B889F8538468DD51ADEC7CF0DD1" ma:contentTypeVersion="1" ma:contentTypeDescription="Create a new document." ma:contentTypeScope="" ma:versionID="03ace96ef0ed0d637312eb78757c2e29">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63E24EB-2CF3-4D25-AAC1-F6D9B4A8BE5F}">
  <ds:schemaRefs>
    <ds:schemaRef ds:uri="http://schemas.microsoft.com/sharepoint/v3/contenttype/forms"/>
  </ds:schemaRefs>
</ds:datastoreItem>
</file>

<file path=customXml/itemProps2.xml><?xml version="1.0" encoding="utf-8"?>
<ds:datastoreItem xmlns:ds="http://schemas.openxmlformats.org/officeDocument/2006/customXml" ds:itemID="{A391E221-51BE-4150-A1F4-571F8C916AE9}"/>
</file>

<file path=customXml/itemProps3.xml><?xml version="1.0" encoding="utf-8"?>
<ds:datastoreItem xmlns:ds="http://schemas.openxmlformats.org/officeDocument/2006/customXml" ds:itemID="{2ADBF050-CB2A-4CD0-84A1-5B679213E5C7}">
  <ds:schemaRefs>
    <ds:schemaRef ds:uri="http://schemas.microsoft.com/office/2006/metadata/properties"/>
    <ds:schemaRef ds:uri="http://schemas.microsoft.com/office/2006/documentManagement/typ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s>
</ds:datastoreItem>
</file>

<file path=customXml/itemProps4.xml><?xml version="1.0" encoding="utf-8"?>
<ds:datastoreItem xmlns:ds="http://schemas.openxmlformats.org/officeDocument/2006/customXml" ds:itemID="{3D152111-0087-40C5-98BA-28DE6F6A4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1544</Words>
  <Characters>8803</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Big Picture Group</Company>
  <LinksUpToDate>false</LinksUpToDate>
  <CharactersWithSpaces>10327</CharactersWithSpaces>
  <SharedDoc>false</SharedDoc>
  <HLinks>
    <vt:vector size="18" baseType="variant">
      <vt:variant>
        <vt:i4>2162732</vt:i4>
      </vt:variant>
      <vt:variant>
        <vt:i4>6</vt:i4>
      </vt:variant>
      <vt:variant>
        <vt:i4>0</vt:i4>
      </vt:variant>
      <vt:variant>
        <vt:i4>5</vt:i4>
      </vt:variant>
      <vt:variant>
        <vt:lpwstr>https://rpop.iaea.org/RPOP/RPoP/Content/InformationFor/Patients/radiation-terms.htm</vt:lpwstr>
      </vt:variant>
      <vt:variant>
        <vt:lpwstr>interventional-procedures</vt:lpwstr>
      </vt:variant>
      <vt:variant>
        <vt:i4>2752559</vt:i4>
      </vt:variant>
      <vt:variant>
        <vt:i4>3</vt:i4>
      </vt:variant>
      <vt:variant>
        <vt:i4>0</vt:i4>
      </vt:variant>
      <vt:variant>
        <vt:i4>5</vt:i4>
      </vt:variant>
      <vt:variant>
        <vt:lpwstr>https://rpop.iaea.org/RPOP/RPoP/Content/InformationFor/Patients/radiation-terms.htm</vt:lpwstr>
      </vt:variant>
      <vt:variant>
        <vt:lpwstr>background-radiation</vt:lpwstr>
      </vt:variant>
      <vt:variant>
        <vt:i4>458769</vt:i4>
      </vt:variant>
      <vt:variant>
        <vt:i4>0</vt:i4>
      </vt:variant>
      <vt:variant>
        <vt:i4>0</vt:i4>
      </vt:variant>
      <vt:variant>
        <vt:i4>5</vt:i4>
      </vt:variant>
      <vt:variant>
        <vt:lpwstr>https://rpop.iaea.org/RPOP/RPoP/Content/InformationFor/Patients/radiation-terms.htm</vt:lpwstr>
      </vt:variant>
      <vt:variant>
        <vt:lpwstr>radiation-dose</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 Ooi, Bradley</dc:creator>
  <cp:lastModifiedBy>Mittas, Madeleine</cp:lastModifiedBy>
  <cp:revision>2</cp:revision>
  <cp:lastPrinted>2018-08-21T22:07:00Z</cp:lastPrinted>
  <dcterms:created xsi:type="dcterms:W3CDTF">2019-12-17T02:17:00Z</dcterms:created>
  <dcterms:modified xsi:type="dcterms:W3CDTF">2019-12-17T02:17:00Z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0x01010072ED3B889F8538468DD51ADEC7CF0DD1</vt:lpwstr>
  </property>
</Properties>
</file>